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D068A5" w14:textId="3AAA6DBC" w:rsidR="00633ECA" w:rsidRPr="00D271D1" w:rsidRDefault="00D52AED" w:rsidP="00E5429A">
      <w:pPr>
        <w:pStyle w:val="Default"/>
        <w:rPr>
          <w:rFonts w:ascii="Arial" w:hAnsi="Arial" w:cs="Arial"/>
          <w:b/>
          <w:bCs/>
        </w:rPr>
      </w:pPr>
      <w:r w:rsidRPr="00D271D1">
        <w:rPr>
          <w:rFonts w:ascii="Arial" w:eastAsia="Times New Roman" w:hAnsi="Arial" w:cs="Arial"/>
          <w:b/>
          <w:bCs/>
          <w:color w:val="auto"/>
          <w:u w:val="single"/>
          <w:lang w:eastAsia="en-GB"/>
        </w:rPr>
        <w:t xml:space="preserve">RESOLUTIONS OF THE </w:t>
      </w:r>
      <w:bookmarkStart w:id="0" w:name="_Hlk201683812"/>
      <w:r w:rsidRPr="00D271D1">
        <w:rPr>
          <w:rFonts w:ascii="Arial" w:eastAsia="Times New Roman" w:hAnsi="Arial" w:cs="Arial"/>
          <w:b/>
          <w:bCs/>
          <w:color w:val="auto"/>
          <w:u w:val="single"/>
          <w:lang w:eastAsia="en-GB"/>
        </w:rPr>
        <w:t xml:space="preserve">ESARBICA XXVIII BIENNIAL </w:t>
      </w:r>
      <w:bookmarkEnd w:id="0"/>
      <w:r w:rsidRPr="00D271D1">
        <w:rPr>
          <w:rFonts w:ascii="Arial" w:eastAsia="Times New Roman" w:hAnsi="Arial" w:cs="Arial"/>
          <w:b/>
          <w:bCs/>
          <w:color w:val="auto"/>
          <w:u w:val="single"/>
          <w:lang w:eastAsia="en-GB"/>
        </w:rPr>
        <w:t>CONFERENCE HELD AT THE ELEPHANT HILLS HOTEL, VICTORIA FALLS, ZIMBABWE, 16</w:t>
      </w:r>
      <w:r w:rsidRPr="00D271D1">
        <w:rPr>
          <w:rFonts w:ascii="Arial" w:eastAsia="Times New Roman" w:hAnsi="Arial" w:cs="Arial"/>
          <w:b/>
          <w:bCs/>
          <w:color w:val="auto"/>
          <w:u w:val="single"/>
          <w:vertAlign w:val="superscript"/>
          <w:lang w:eastAsia="en-GB"/>
        </w:rPr>
        <w:t>TH</w:t>
      </w:r>
      <w:r w:rsidRPr="00D271D1">
        <w:rPr>
          <w:rFonts w:ascii="Arial" w:eastAsia="Times New Roman" w:hAnsi="Arial" w:cs="Arial"/>
          <w:b/>
          <w:bCs/>
          <w:color w:val="auto"/>
          <w:u w:val="single"/>
          <w:lang w:eastAsia="en-GB"/>
        </w:rPr>
        <w:t xml:space="preserve"> - 20</w:t>
      </w:r>
      <w:r w:rsidRPr="00D271D1">
        <w:rPr>
          <w:rFonts w:ascii="Arial" w:eastAsia="Times New Roman" w:hAnsi="Arial" w:cs="Arial"/>
          <w:b/>
          <w:bCs/>
          <w:color w:val="auto"/>
          <w:u w:val="single"/>
          <w:vertAlign w:val="superscript"/>
          <w:lang w:eastAsia="en-GB"/>
        </w:rPr>
        <w:t>TH</w:t>
      </w:r>
      <w:r w:rsidRPr="00D271D1">
        <w:rPr>
          <w:rFonts w:ascii="Arial" w:eastAsia="Times New Roman" w:hAnsi="Arial" w:cs="Arial"/>
          <w:b/>
          <w:bCs/>
          <w:color w:val="auto"/>
          <w:u w:val="single"/>
          <w:lang w:eastAsia="en-GB"/>
        </w:rPr>
        <w:t xml:space="preserve"> JUNE 2025</w:t>
      </w:r>
    </w:p>
    <w:p w14:paraId="36071CC5" w14:textId="77777777" w:rsidR="002D6DC1" w:rsidRPr="00D271D1" w:rsidRDefault="002D6DC1" w:rsidP="000765EC">
      <w:pPr>
        <w:pStyle w:val="Default"/>
        <w:jc w:val="center"/>
        <w:rPr>
          <w:rFonts w:ascii="Arial" w:hAnsi="Arial" w:cs="Arial"/>
          <w:b/>
          <w:bCs/>
        </w:rPr>
      </w:pPr>
    </w:p>
    <w:p w14:paraId="0C4B6048" w14:textId="77777777" w:rsidR="0062212A" w:rsidRPr="00D271D1" w:rsidRDefault="0062212A" w:rsidP="00633ECA">
      <w:pPr>
        <w:pStyle w:val="Default"/>
        <w:rPr>
          <w:rFonts w:ascii="Arial" w:hAnsi="Arial" w:cs="Arial"/>
          <w:b/>
          <w:bCs/>
          <w:color w:val="C00000"/>
        </w:rPr>
      </w:pPr>
    </w:p>
    <w:p w14:paraId="42B95192" w14:textId="72ABCBB0" w:rsidR="00633ECA" w:rsidRPr="00D271D1" w:rsidRDefault="000E2EC7" w:rsidP="00633ECA">
      <w:pPr>
        <w:pStyle w:val="Default"/>
        <w:rPr>
          <w:rFonts w:ascii="Arial" w:hAnsi="Arial" w:cs="Arial"/>
          <w:b/>
          <w:bCs/>
          <w:color w:val="auto"/>
          <w:sz w:val="28"/>
          <w:szCs w:val="28"/>
        </w:rPr>
      </w:pPr>
      <w:r w:rsidRPr="00D271D1">
        <w:rPr>
          <w:rFonts w:ascii="Arial" w:hAnsi="Arial" w:cs="Arial"/>
          <w:b/>
          <w:bCs/>
          <w:color w:val="auto"/>
          <w:sz w:val="28"/>
          <w:szCs w:val="28"/>
        </w:rPr>
        <w:t xml:space="preserve"> Preamble</w:t>
      </w:r>
    </w:p>
    <w:p w14:paraId="43E98CDB" w14:textId="77777777" w:rsidR="002F6356" w:rsidRPr="00D271D1" w:rsidRDefault="002F6356" w:rsidP="00633ECA">
      <w:pPr>
        <w:pStyle w:val="Default"/>
        <w:rPr>
          <w:rFonts w:ascii="Arial" w:hAnsi="Arial" w:cs="Arial"/>
          <w:color w:val="auto"/>
          <w:sz w:val="28"/>
          <w:szCs w:val="28"/>
        </w:rPr>
      </w:pPr>
    </w:p>
    <w:p w14:paraId="6730A993" w14:textId="3D267E8D" w:rsidR="00D52AED" w:rsidRPr="00D271D1" w:rsidRDefault="000E2EC7" w:rsidP="00B866AB">
      <w:pPr>
        <w:pStyle w:val="Default"/>
        <w:jc w:val="both"/>
        <w:rPr>
          <w:rFonts w:ascii="Arial" w:hAnsi="Arial" w:cs="Arial"/>
        </w:rPr>
      </w:pPr>
      <w:r w:rsidRPr="00D271D1">
        <w:rPr>
          <w:rFonts w:ascii="Arial" w:hAnsi="Arial" w:cs="Arial"/>
        </w:rPr>
        <w:t xml:space="preserve">We the participants </w:t>
      </w:r>
      <w:r w:rsidR="00D52AED" w:rsidRPr="00D271D1">
        <w:rPr>
          <w:rFonts w:ascii="Arial" w:hAnsi="Arial" w:cs="Arial"/>
        </w:rPr>
        <w:t>at</w:t>
      </w:r>
      <w:r w:rsidRPr="00D271D1">
        <w:rPr>
          <w:rFonts w:ascii="Arial" w:hAnsi="Arial" w:cs="Arial"/>
        </w:rPr>
        <w:t xml:space="preserve"> the</w:t>
      </w:r>
      <w:r w:rsidR="00D52AED" w:rsidRPr="00D271D1">
        <w:rPr>
          <w:rFonts w:ascii="Arial" w:hAnsi="Arial" w:cs="Arial"/>
        </w:rPr>
        <w:t xml:space="preserve"> ESARBICA XXVIII </w:t>
      </w:r>
      <w:r w:rsidR="00777F35" w:rsidRPr="00D271D1">
        <w:rPr>
          <w:rFonts w:ascii="Arial" w:hAnsi="Arial" w:cs="Arial"/>
        </w:rPr>
        <w:t>BIENNIAL Conference</w:t>
      </w:r>
      <w:r w:rsidRPr="00D271D1">
        <w:rPr>
          <w:rFonts w:ascii="Arial" w:hAnsi="Arial" w:cs="Arial"/>
        </w:rPr>
        <w:t xml:space="preserve"> under the theme </w:t>
      </w:r>
      <w:r w:rsidRPr="00D271D1">
        <w:rPr>
          <w:rFonts w:ascii="Arial" w:hAnsi="Arial" w:cs="Arial"/>
          <w:b/>
          <w:bCs/>
          <w:i/>
          <w:iCs/>
        </w:rPr>
        <w:t xml:space="preserve">“Archives are Accessible- Archives for Everyone” </w:t>
      </w:r>
      <w:r w:rsidRPr="00D271D1">
        <w:rPr>
          <w:rFonts w:ascii="Arial" w:hAnsi="Arial" w:cs="Arial"/>
        </w:rPr>
        <w:t xml:space="preserve">held at the Elephant Hills Resort, Victoria Falls between the 16th and the </w:t>
      </w:r>
      <w:r w:rsidR="00D52AED" w:rsidRPr="00D271D1">
        <w:rPr>
          <w:rFonts w:ascii="Arial" w:hAnsi="Arial" w:cs="Arial"/>
        </w:rPr>
        <w:t>20th of</w:t>
      </w:r>
      <w:r w:rsidRPr="00D271D1">
        <w:rPr>
          <w:rFonts w:ascii="Arial" w:hAnsi="Arial" w:cs="Arial"/>
        </w:rPr>
        <w:t xml:space="preserve"> June 2025. We wish to thank the </w:t>
      </w:r>
      <w:r w:rsidR="00834B50" w:rsidRPr="00D271D1">
        <w:rPr>
          <w:rFonts w:ascii="Arial" w:hAnsi="Arial" w:cs="Arial"/>
        </w:rPr>
        <w:t>G</w:t>
      </w:r>
      <w:r w:rsidRPr="00D271D1">
        <w:rPr>
          <w:rFonts w:ascii="Arial" w:hAnsi="Arial" w:cs="Arial"/>
        </w:rPr>
        <w:t>overnment and the people of Zimbabwe for the warm reception and hospitality that they extended to the participants</w:t>
      </w:r>
      <w:r w:rsidR="00834B50" w:rsidRPr="00D271D1">
        <w:rPr>
          <w:rFonts w:ascii="Arial" w:hAnsi="Arial" w:cs="Arial"/>
        </w:rPr>
        <w:t xml:space="preserve"> of</w:t>
      </w:r>
      <w:r w:rsidRPr="00D271D1">
        <w:rPr>
          <w:rFonts w:ascii="Arial" w:hAnsi="Arial" w:cs="Arial"/>
        </w:rPr>
        <w:t xml:space="preserve"> ESARBICA. </w:t>
      </w:r>
    </w:p>
    <w:p w14:paraId="2DEAC125" w14:textId="77777777" w:rsidR="00D52AED" w:rsidRPr="00D271D1" w:rsidRDefault="00D52AED" w:rsidP="00B866AB">
      <w:pPr>
        <w:pStyle w:val="Default"/>
        <w:jc w:val="both"/>
        <w:rPr>
          <w:rFonts w:ascii="Arial" w:hAnsi="Arial" w:cs="Arial"/>
        </w:rPr>
      </w:pPr>
    </w:p>
    <w:p w14:paraId="0584F902" w14:textId="5B665D5E" w:rsidR="00D52AED" w:rsidRPr="00D271D1" w:rsidRDefault="00D52AED" w:rsidP="00B866AB">
      <w:pPr>
        <w:pStyle w:val="Default"/>
        <w:jc w:val="both"/>
        <w:rPr>
          <w:rFonts w:ascii="Arial" w:hAnsi="Arial" w:cs="Arial"/>
          <w:b/>
          <w:bCs/>
          <w:sz w:val="28"/>
          <w:szCs w:val="28"/>
        </w:rPr>
      </w:pPr>
      <w:r w:rsidRPr="00D271D1">
        <w:rPr>
          <w:rFonts w:ascii="Arial" w:hAnsi="Arial" w:cs="Arial"/>
          <w:b/>
          <w:bCs/>
          <w:sz w:val="28"/>
          <w:szCs w:val="28"/>
        </w:rPr>
        <w:t xml:space="preserve">Resolutions </w:t>
      </w:r>
    </w:p>
    <w:p w14:paraId="3F1512AC" w14:textId="31762309" w:rsidR="00633ECA" w:rsidRPr="00D271D1" w:rsidRDefault="00C70122" w:rsidP="00B866AB">
      <w:pPr>
        <w:pStyle w:val="Default"/>
        <w:jc w:val="both"/>
        <w:rPr>
          <w:rFonts w:ascii="Arial" w:hAnsi="Arial" w:cs="Arial"/>
        </w:rPr>
      </w:pPr>
      <w:r w:rsidRPr="00D271D1">
        <w:rPr>
          <w:rFonts w:ascii="Arial" w:hAnsi="Arial" w:cs="Arial"/>
        </w:rPr>
        <w:t>Recognizing</w:t>
      </w:r>
      <w:r w:rsidR="000E2EC7" w:rsidRPr="00D271D1">
        <w:rPr>
          <w:rFonts w:ascii="Arial" w:hAnsi="Arial" w:cs="Arial"/>
        </w:rPr>
        <w:t xml:space="preserve"> the tremendous achievement that ESARBICA has made in the development </w:t>
      </w:r>
      <w:r w:rsidR="00834B50" w:rsidRPr="00D271D1">
        <w:rPr>
          <w:rFonts w:ascii="Arial" w:hAnsi="Arial" w:cs="Arial"/>
        </w:rPr>
        <w:t xml:space="preserve">and promotion </w:t>
      </w:r>
      <w:r w:rsidR="000E2EC7" w:rsidRPr="00D271D1">
        <w:rPr>
          <w:rFonts w:ascii="Arial" w:hAnsi="Arial" w:cs="Arial"/>
        </w:rPr>
        <w:t xml:space="preserve">of archival services in the region and taking note of the numerous challenges that continue </w:t>
      </w:r>
      <w:r w:rsidR="000E2EC7" w:rsidRPr="00D271D1">
        <w:rPr>
          <w:rFonts w:ascii="Arial" w:hAnsi="Arial" w:cs="Arial"/>
          <w:color w:val="auto"/>
        </w:rPr>
        <w:t>to impact</w:t>
      </w:r>
      <w:r w:rsidR="00DB18EA" w:rsidRPr="00D271D1">
        <w:rPr>
          <w:rFonts w:ascii="Arial" w:hAnsi="Arial" w:cs="Arial"/>
          <w:color w:val="auto"/>
        </w:rPr>
        <w:t xml:space="preserve"> </w:t>
      </w:r>
      <w:r w:rsidR="000E2EC7" w:rsidRPr="00D271D1">
        <w:rPr>
          <w:rFonts w:ascii="Arial" w:hAnsi="Arial" w:cs="Arial"/>
          <w:color w:val="auto"/>
        </w:rPr>
        <w:t xml:space="preserve">archives </w:t>
      </w:r>
      <w:r w:rsidR="000E2EC7" w:rsidRPr="00D271D1">
        <w:rPr>
          <w:rFonts w:ascii="Arial" w:hAnsi="Arial" w:cs="Arial"/>
        </w:rPr>
        <w:t xml:space="preserve">and records services in our respective member states, </w:t>
      </w:r>
      <w:r w:rsidR="00C13A68" w:rsidRPr="00D271D1">
        <w:rPr>
          <w:rFonts w:ascii="Arial" w:hAnsi="Arial" w:cs="Arial"/>
        </w:rPr>
        <w:t>we have</w:t>
      </w:r>
      <w:r w:rsidR="000E2EC7" w:rsidRPr="00D271D1">
        <w:rPr>
          <w:rFonts w:ascii="Arial" w:hAnsi="Arial" w:cs="Arial"/>
        </w:rPr>
        <w:t xml:space="preserve"> adopted the following resolutions: </w:t>
      </w:r>
    </w:p>
    <w:p w14:paraId="267A2F1F" w14:textId="77777777" w:rsidR="00633ECA" w:rsidRPr="00D271D1" w:rsidRDefault="00633ECA" w:rsidP="00633ECA">
      <w:pPr>
        <w:pStyle w:val="Default"/>
        <w:rPr>
          <w:rFonts w:ascii="Arial" w:hAnsi="Arial" w:cs="Arial"/>
        </w:rPr>
      </w:pPr>
    </w:p>
    <w:p w14:paraId="386E7B8C" w14:textId="126FE962" w:rsidR="009E185A" w:rsidRPr="00D271D1" w:rsidRDefault="000E2EC7" w:rsidP="00892104">
      <w:pPr>
        <w:pStyle w:val="Default"/>
        <w:numPr>
          <w:ilvl w:val="0"/>
          <w:numId w:val="4"/>
        </w:numPr>
        <w:jc w:val="both"/>
        <w:rPr>
          <w:rFonts w:ascii="Arial" w:hAnsi="Arial" w:cs="Arial"/>
        </w:rPr>
      </w:pPr>
      <w:r w:rsidRPr="00D271D1">
        <w:rPr>
          <w:rFonts w:ascii="Arial" w:hAnsi="Arial" w:cs="Arial"/>
        </w:rPr>
        <w:t>Bearing in mind that large volume</w:t>
      </w:r>
      <w:r w:rsidR="00834B50" w:rsidRPr="00D271D1">
        <w:rPr>
          <w:rFonts w:ascii="Arial" w:hAnsi="Arial" w:cs="Arial"/>
        </w:rPr>
        <w:t>s</w:t>
      </w:r>
      <w:r w:rsidRPr="00D271D1">
        <w:rPr>
          <w:rFonts w:ascii="Arial" w:hAnsi="Arial" w:cs="Arial"/>
        </w:rPr>
        <w:t xml:space="preserve"> of records relating </w:t>
      </w:r>
      <w:r w:rsidR="00056840" w:rsidRPr="00D271D1">
        <w:rPr>
          <w:rFonts w:ascii="Arial" w:hAnsi="Arial" w:cs="Arial"/>
        </w:rPr>
        <w:t xml:space="preserve">to </w:t>
      </w:r>
      <w:r w:rsidR="00E46140">
        <w:rPr>
          <w:rFonts w:ascii="Arial" w:hAnsi="Arial" w:cs="Arial"/>
        </w:rPr>
        <w:t>e</w:t>
      </w:r>
      <w:r w:rsidR="00056840" w:rsidRPr="00D271D1">
        <w:rPr>
          <w:rFonts w:ascii="Arial" w:hAnsi="Arial" w:cs="Arial"/>
        </w:rPr>
        <w:t>ast</w:t>
      </w:r>
      <w:r w:rsidRPr="00D271D1">
        <w:rPr>
          <w:rFonts w:ascii="Arial" w:hAnsi="Arial" w:cs="Arial"/>
        </w:rPr>
        <w:t xml:space="preserve"> and southern Africa continue to be held in European archival repositories and libraries and are thus inaccessible to citizens of the </w:t>
      </w:r>
      <w:r w:rsidR="00C13A68" w:rsidRPr="00D271D1">
        <w:rPr>
          <w:rFonts w:ascii="Arial" w:hAnsi="Arial" w:cs="Arial"/>
        </w:rPr>
        <w:t>ESARBICA</w:t>
      </w:r>
      <w:r w:rsidRPr="00D271D1">
        <w:rPr>
          <w:rFonts w:ascii="Arial" w:hAnsi="Arial" w:cs="Arial"/>
        </w:rPr>
        <w:t xml:space="preserve"> states, this </w:t>
      </w:r>
      <w:r w:rsidR="00777F35" w:rsidRPr="00D271D1">
        <w:rPr>
          <w:rFonts w:ascii="Arial" w:hAnsi="Arial" w:cs="Arial"/>
        </w:rPr>
        <w:t>C</w:t>
      </w:r>
      <w:r w:rsidRPr="00D271D1">
        <w:rPr>
          <w:rFonts w:ascii="Arial" w:hAnsi="Arial" w:cs="Arial"/>
        </w:rPr>
        <w:t>onference calls upon</w:t>
      </w:r>
      <w:r w:rsidR="00C13A68" w:rsidRPr="00D271D1">
        <w:rPr>
          <w:rFonts w:ascii="Arial" w:hAnsi="Arial" w:cs="Arial"/>
        </w:rPr>
        <w:t xml:space="preserve"> ESARBICA </w:t>
      </w:r>
      <w:r w:rsidRPr="00D271D1">
        <w:rPr>
          <w:rFonts w:ascii="Arial" w:hAnsi="Arial" w:cs="Arial"/>
        </w:rPr>
        <w:t xml:space="preserve">members to intensify their efforts towards the </w:t>
      </w:r>
      <w:r w:rsidR="00C13A68" w:rsidRPr="00D271D1">
        <w:rPr>
          <w:rFonts w:ascii="Arial" w:hAnsi="Arial" w:cs="Arial"/>
        </w:rPr>
        <w:t>acquisition</w:t>
      </w:r>
      <w:r w:rsidR="00056840" w:rsidRPr="00D271D1">
        <w:rPr>
          <w:rFonts w:ascii="Arial" w:hAnsi="Arial" w:cs="Arial"/>
        </w:rPr>
        <w:t xml:space="preserve"> and return</w:t>
      </w:r>
      <w:r w:rsidRPr="00D271D1">
        <w:rPr>
          <w:rFonts w:ascii="Arial" w:hAnsi="Arial" w:cs="Arial"/>
        </w:rPr>
        <w:t xml:space="preserve"> of </w:t>
      </w:r>
      <w:r w:rsidR="00056840" w:rsidRPr="00D271D1">
        <w:rPr>
          <w:rFonts w:ascii="Arial" w:hAnsi="Arial" w:cs="Arial"/>
        </w:rPr>
        <w:t>such</w:t>
      </w:r>
      <w:r w:rsidRPr="00D271D1">
        <w:rPr>
          <w:rFonts w:ascii="Arial" w:hAnsi="Arial" w:cs="Arial"/>
        </w:rPr>
        <w:t xml:space="preserve"> </w:t>
      </w:r>
      <w:r w:rsidR="00056840" w:rsidRPr="00D271D1">
        <w:rPr>
          <w:rFonts w:ascii="Arial" w:hAnsi="Arial" w:cs="Arial"/>
        </w:rPr>
        <w:t xml:space="preserve">migrated archives. The ESRABICA member states were also encouraged to make use of </w:t>
      </w:r>
      <w:r w:rsidR="00C13A68" w:rsidRPr="00D271D1">
        <w:rPr>
          <w:rFonts w:ascii="Arial" w:hAnsi="Arial" w:cs="Arial"/>
        </w:rPr>
        <w:t>ICTs</w:t>
      </w:r>
      <w:r w:rsidRPr="00D271D1">
        <w:rPr>
          <w:rFonts w:ascii="Arial" w:hAnsi="Arial" w:cs="Arial"/>
        </w:rPr>
        <w:t xml:space="preserve"> </w:t>
      </w:r>
      <w:r w:rsidR="00056840" w:rsidRPr="00D271D1">
        <w:rPr>
          <w:rFonts w:ascii="Arial" w:hAnsi="Arial" w:cs="Arial"/>
        </w:rPr>
        <w:t>to promote access to</w:t>
      </w:r>
      <w:r w:rsidRPr="00D271D1">
        <w:rPr>
          <w:rFonts w:ascii="Arial" w:hAnsi="Arial" w:cs="Arial"/>
        </w:rPr>
        <w:t xml:space="preserve"> migrated archives.</w:t>
      </w:r>
    </w:p>
    <w:p w14:paraId="0186880C" w14:textId="77777777" w:rsidR="00B866AB" w:rsidRPr="00D271D1" w:rsidRDefault="00B866AB" w:rsidP="00C83347">
      <w:pPr>
        <w:pStyle w:val="Default"/>
        <w:jc w:val="both"/>
        <w:rPr>
          <w:rFonts w:ascii="Arial" w:hAnsi="Arial" w:cs="Arial"/>
        </w:rPr>
      </w:pPr>
    </w:p>
    <w:p w14:paraId="211DF433" w14:textId="3A63988B" w:rsidR="00B866AB" w:rsidRPr="00D271D1" w:rsidRDefault="00B866AB" w:rsidP="00C83347">
      <w:pPr>
        <w:pStyle w:val="Default"/>
        <w:jc w:val="both"/>
        <w:rPr>
          <w:rFonts w:ascii="Arial" w:hAnsi="Arial" w:cs="Arial"/>
        </w:rPr>
      </w:pPr>
    </w:p>
    <w:p w14:paraId="2D985A31" w14:textId="5D1FA444" w:rsidR="00280342" w:rsidRPr="00356799" w:rsidRDefault="00C13A68" w:rsidP="00892104">
      <w:pPr>
        <w:pStyle w:val="ListParagraph"/>
        <w:numPr>
          <w:ilvl w:val="0"/>
          <w:numId w:val="4"/>
        </w:numPr>
        <w:autoSpaceDE w:val="0"/>
        <w:autoSpaceDN w:val="0"/>
        <w:adjustRightInd w:val="0"/>
        <w:spacing w:after="0" w:line="240" w:lineRule="auto"/>
        <w:jc w:val="both"/>
        <w:rPr>
          <w:rFonts w:ascii="Arial" w:hAnsi="Arial" w:cs="Arial"/>
          <w:i/>
          <w:iCs/>
          <w:color w:val="FF0000"/>
          <w:sz w:val="24"/>
          <w:szCs w:val="24"/>
        </w:rPr>
      </w:pPr>
      <w:r w:rsidRPr="00D271D1">
        <w:rPr>
          <w:rFonts w:ascii="Arial" w:hAnsi="Arial" w:cs="Arial"/>
          <w:color w:val="000000" w:themeColor="text1"/>
          <w:sz w:val="24"/>
          <w:szCs w:val="24"/>
        </w:rPr>
        <w:t>T</w:t>
      </w:r>
      <w:r w:rsidR="000E2EC7" w:rsidRPr="00D271D1">
        <w:rPr>
          <w:rFonts w:ascii="Arial" w:hAnsi="Arial" w:cs="Arial"/>
          <w:color w:val="000000" w:themeColor="text1"/>
          <w:sz w:val="24"/>
          <w:szCs w:val="24"/>
        </w:rPr>
        <w:t>he legal frameworks of the nation</w:t>
      </w:r>
      <w:r w:rsidR="00056840" w:rsidRPr="00D271D1">
        <w:rPr>
          <w:rFonts w:ascii="Arial" w:hAnsi="Arial" w:cs="Arial"/>
          <w:color w:val="000000" w:themeColor="text1"/>
          <w:sz w:val="24"/>
          <w:szCs w:val="24"/>
        </w:rPr>
        <w:t>al</w:t>
      </w:r>
      <w:r w:rsidR="000E2EC7" w:rsidRPr="00D271D1">
        <w:rPr>
          <w:rFonts w:ascii="Arial" w:hAnsi="Arial" w:cs="Arial"/>
          <w:color w:val="000000" w:themeColor="text1"/>
          <w:sz w:val="24"/>
          <w:szCs w:val="24"/>
        </w:rPr>
        <w:t xml:space="preserve"> archiv</w:t>
      </w:r>
      <w:r w:rsidR="00056840" w:rsidRPr="00D271D1">
        <w:rPr>
          <w:rFonts w:ascii="Arial" w:hAnsi="Arial" w:cs="Arial"/>
          <w:color w:val="000000" w:themeColor="text1"/>
          <w:sz w:val="24"/>
          <w:szCs w:val="24"/>
        </w:rPr>
        <w:t>al institutions</w:t>
      </w:r>
      <w:r w:rsidR="000E2EC7" w:rsidRPr="00D271D1">
        <w:rPr>
          <w:rFonts w:ascii="Arial" w:hAnsi="Arial" w:cs="Arial"/>
          <w:color w:val="000000" w:themeColor="text1"/>
          <w:sz w:val="24"/>
          <w:szCs w:val="24"/>
        </w:rPr>
        <w:t xml:space="preserve"> are weak. Therefore, we recommend that member states review </w:t>
      </w:r>
      <w:r w:rsidR="00056840" w:rsidRPr="00D271D1">
        <w:rPr>
          <w:rFonts w:ascii="Arial" w:hAnsi="Arial" w:cs="Arial"/>
          <w:color w:val="000000" w:themeColor="text1"/>
          <w:sz w:val="24"/>
          <w:szCs w:val="24"/>
        </w:rPr>
        <w:t xml:space="preserve">their </w:t>
      </w:r>
      <w:r w:rsidR="000E2EC7" w:rsidRPr="00D271D1">
        <w:rPr>
          <w:rFonts w:ascii="Arial" w:hAnsi="Arial" w:cs="Arial"/>
          <w:color w:val="000000" w:themeColor="text1"/>
          <w:sz w:val="24"/>
          <w:szCs w:val="24"/>
        </w:rPr>
        <w:t xml:space="preserve">archival acts </w:t>
      </w:r>
      <w:r w:rsidR="00A40A7E" w:rsidRPr="00D271D1">
        <w:rPr>
          <w:rFonts w:ascii="Arial" w:hAnsi="Arial" w:cs="Arial"/>
          <w:color w:val="000000" w:themeColor="text1"/>
          <w:sz w:val="24"/>
          <w:szCs w:val="24"/>
        </w:rPr>
        <w:t>to</w:t>
      </w:r>
      <w:r w:rsidR="000E2EC7" w:rsidRPr="00D271D1">
        <w:rPr>
          <w:rFonts w:ascii="Arial" w:hAnsi="Arial" w:cs="Arial"/>
          <w:color w:val="000000" w:themeColor="text1"/>
          <w:sz w:val="24"/>
          <w:szCs w:val="24"/>
        </w:rPr>
        <w:t xml:space="preserve"> enhance the powers of the national archival institutions to be able to institute punitive measures or legal actions on controlling officers who undermine the implementation of sound and proper records management practices</w:t>
      </w:r>
      <w:r w:rsidR="00DB18EA" w:rsidRPr="00D271D1">
        <w:rPr>
          <w:rFonts w:ascii="Arial" w:hAnsi="Arial" w:cs="Arial"/>
          <w:color w:val="000000" w:themeColor="text1"/>
          <w:sz w:val="24"/>
          <w:szCs w:val="24"/>
        </w:rPr>
        <w:t xml:space="preserve">. </w:t>
      </w:r>
    </w:p>
    <w:p w14:paraId="21EDB76C" w14:textId="77777777" w:rsidR="00280342" w:rsidRPr="00356799" w:rsidRDefault="00280342" w:rsidP="00356799">
      <w:pPr>
        <w:pStyle w:val="ListParagraph"/>
        <w:autoSpaceDE w:val="0"/>
        <w:autoSpaceDN w:val="0"/>
        <w:adjustRightInd w:val="0"/>
        <w:spacing w:after="0" w:line="240" w:lineRule="auto"/>
        <w:jc w:val="both"/>
        <w:rPr>
          <w:rFonts w:ascii="Arial" w:hAnsi="Arial" w:cs="Arial"/>
          <w:i/>
          <w:iCs/>
          <w:color w:val="FF0000"/>
          <w:sz w:val="24"/>
          <w:szCs w:val="24"/>
        </w:rPr>
      </w:pPr>
    </w:p>
    <w:p w14:paraId="2484DD5C" w14:textId="704AFAD7" w:rsidR="00EF3D4F" w:rsidRPr="00D271D1" w:rsidRDefault="00280342" w:rsidP="00356799">
      <w:pPr>
        <w:pStyle w:val="ListParagraph"/>
        <w:numPr>
          <w:ilvl w:val="0"/>
          <w:numId w:val="4"/>
        </w:numPr>
        <w:autoSpaceDE w:val="0"/>
        <w:autoSpaceDN w:val="0"/>
        <w:adjustRightInd w:val="0"/>
        <w:spacing w:after="0" w:line="240" w:lineRule="auto"/>
        <w:jc w:val="both"/>
        <w:rPr>
          <w:rFonts w:ascii="Arial" w:hAnsi="Arial" w:cs="Arial"/>
          <w:i/>
          <w:iCs/>
          <w:color w:val="FF0000"/>
          <w:sz w:val="24"/>
          <w:szCs w:val="24"/>
        </w:rPr>
      </w:pPr>
      <w:r>
        <w:rPr>
          <w:rFonts w:ascii="Arial" w:hAnsi="Arial" w:cs="Arial"/>
          <w:color w:val="000000" w:themeColor="text1"/>
          <w:sz w:val="24"/>
          <w:szCs w:val="24"/>
        </w:rPr>
        <w:t xml:space="preserve">Recognizing the numerous changes that have been brought about by the  enactment of  laws impacting upon access to information </w:t>
      </w:r>
      <w:r w:rsidR="00CB5F0C">
        <w:rPr>
          <w:rFonts w:ascii="Arial" w:hAnsi="Arial" w:cs="Arial"/>
          <w:color w:val="000000" w:themeColor="text1"/>
          <w:sz w:val="24"/>
          <w:szCs w:val="24"/>
        </w:rPr>
        <w:t xml:space="preserve"> (such as Freedom of Information legislation, Data Protection Act, Electronic transaction act etc) </w:t>
      </w:r>
      <w:r>
        <w:rPr>
          <w:rFonts w:ascii="Arial" w:hAnsi="Arial" w:cs="Arial"/>
          <w:color w:val="000000" w:themeColor="text1"/>
          <w:sz w:val="24"/>
          <w:szCs w:val="24"/>
        </w:rPr>
        <w:t>held by</w:t>
      </w:r>
      <w:r w:rsidR="00CB5F0C">
        <w:rPr>
          <w:rFonts w:ascii="Arial" w:hAnsi="Arial" w:cs="Arial"/>
          <w:color w:val="000000" w:themeColor="text1"/>
          <w:sz w:val="24"/>
          <w:szCs w:val="24"/>
        </w:rPr>
        <w:t xml:space="preserve"> national </w:t>
      </w:r>
      <w:r>
        <w:rPr>
          <w:rFonts w:ascii="Arial" w:hAnsi="Arial" w:cs="Arial"/>
          <w:color w:val="000000" w:themeColor="text1"/>
          <w:sz w:val="24"/>
          <w:szCs w:val="24"/>
        </w:rPr>
        <w:t xml:space="preserve"> archival institutions and other </w:t>
      </w:r>
      <w:r w:rsidR="00CB5F0C">
        <w:rPr>
          <w:rFonts w:ascii="Arial" w:hAnsi="Arial" w:cs="Arial"/>
          <w:color w:val="000000" w:themeColor="text1"/>
          <w:sz w:val="24"/>
          <w:szCs w:val="24"/>
        </w:rPr>
        <w:t xml:space="preserve"> public institutions, </w:t>
      </w:r>
      <w:r>
        <w:rPr>
          <w:rFonts w:ascii="Arial" w:hAnsi="Arial" w:cs="Arial"/>
          <w:color w:val="000000" w:themeColor="text1"/>
          <w:sz w:val="24"/>
          <w:szCs w:val="24"/>
        </w:rPr>
        <w:t xml:space="preserve"> this conference urges </w:t>
      </w:r>
      <w:r w:rsidR="00DB18EA" w:rsidRPr="00D271D1">
        <w:rPr>
          <w:rFonts w:ascii="Arial" w:hAnsi="Arial" w:cs="Arial"/>
          <w:color w:val="000000" w:themeColor="text1"/>
          <w:sz w:val="24"/>
          <w:szCs w:val="24"/>
        </w:rPr>
        <w:t xml:space="preserve"> ESARBICA member states that </w:t>
      </w:r>
      <w:r w:rsidR="008B29DF" w:rsidRPr="00D271D1">
        <w:rPr>
          <w:rFonts w:ascii="Arial" w:hAnsi="Arial" w:cs="Arial"/>
          <w:color w:val="000000" w:themeColor="text1"/>
          <w:sz w:val="24"/>
          <w:szCs w:val="24"/>
        </w:rPr>
        <w:t>lack adequate</w:t>
      </w:r>
      <w:r w:rsidR="00DB18EA" w:rsidRPr="00D271D1">
        <w:rPr>
          <w:rFonts w:ascii="Arial" w:hAnsi="Arial" w:cs="Arial"/>
          <w:color w:val="000000" w:themeColor="text1"/>
          <w:sz w:val="24"/>
          <w:szCs w:val="24"/>
        </w:rPr>
        <w:t xml:space="preserve"> legislation</w:t>
      </w:r>
      <w:r w:rsidR="008B29DF" w:rsidRPr="00D271D1">
        <w:rPr>
          <w:rFonts w:ascii="Arial" w:hAnsi="Arial" w:cs="Arial"/>
          <w:color w:val="000000" w:themeColor="text1"/>
          <w:sz w:val="24"/>
          <w:szCs w:val="24"/>
        </w:rPr>
        <w:t xml:space="preserve"> and policies</w:t>
      </w:r>
      <w:r w:rsidR="00DB18EA" w:rsidRPr="00D271D1">
        <w:rPr>
          <w:rFonts w:ascii="Arial" w:hAnsi="Arial" w:cs="Arial"/>
          <w:color w:val="000000" w:themeColor="text1"/>
          <w:sz w:val="24"/>
          <w:szCs w:val="24"/>
        </w:rPr>
        <w:t xml:space="preserve"> governing access to information </w:t>
      </w:r>
      <w:r w:rsidR="008B29DF" w:rsidRPr="00D271D1">
        <w:rPr>
          <w:rFonts w:ascii="Arial" w:hAnsi="Arial" w:cs="Arial"/>
          <w:color w:val="000000" w:themeColor="text1"/>
          <w:sz w:val="24"/>
          <w:szCs w:val="24"/>
        </w:rPr>
        <w:t xml:space="preserve">are urged </w:t>
      </w:r>
      <w:r w:rsidR="00DB18EA" w:rsidRPr="00D271D1">
        <w:rPr>
          <w:rFonts w:ascii="Arial" w:hAnsi="Arial" w:cs="Arial"/>
          <w:color w:val="000000" w:themeColor="text1"/>
          <w:sz w:val="24"/>
          <w:szCs w:val="24"/>
        </w:rPr>
        <w:t xml:space="preserve">to continue </w:t>
      </w:r>
      <w:r w:rsidR="000765EC" w:rsidRPr="00D271D1">
        <w:rPr>
          <w:rFonts w:ascii="Arial" w:hAnsi="Arial" w:cs="Arial"/>
          <w:color w:val="000000" w:themeColor="text1"/>
          <w:sz w:val="24"/>
          <w:szCs w:val="24"/>
        </w:rPr>
        <w:t>advocating</w:t>
      </w:r>
      <w:r w:rsidR="00DB18EA" w:rsidRPr="00D271D1">
        <w:rPr>
          <w:rFonts w:ascii="Arial" w:hAnsi="Arial" w:cs="Arial"/>
          <w:color w:val="000000" w:themeColor="text1"/>
          <w:sz w:val="24"/>
          <w:szCs w:val="24"/>
        </w:rPr>
        <w:t xml:space="preserve"> for the formulation of </w:t>
      </w:r>
      <w:r w:rsidR="008B29DF" w:rsidRPr="00D271D1">
        <w:rPr>
          <w:rFonts w:ascii="Arial" w:hAnsi="Arial" w:cs="Arial"/>
          <w:color w:val="000000" w:themeColor="text1"/>
          <w:sz w:val="24"/>
          <w:szCs w:val="24"/>
        </w:rPr>
        <w:t>such laws</w:t>
      </w:r>
      <w:r w:rsidR="00DB18EA" w:rsidRPr="00D271D1">
        <w:rPr>
          <w:rFonts w:ascii="Arial" w:hAnsi="Arial" w:cs="Arial"/>
          <w:color w:val="000000" w:themeColor="text1"/>
          <w:sz w:val="24"/>
          <w:szCs w:val="24"/>
        </w:rPr>
        <w:t>.</w:t>
      </w:r>
      <w:r w:rsidR="00DB18EA" w:rsidRPr="00D271D1">
        <w:rPr>
          <w:rFonts w:ascii="Arial" w:hAnsi="Arial" w:cs="Arial"/>
          <w:color w:val="FF0000"/>
          <w:sz w:val="24"/>
          <w:szCs w:val="24"/>
        </w:rPr>
        <w:t xml:space="preserve"> </w:t>
      </w:r>
    </w:p>
    <w:p w14:paraId="182CE063" w14:textId="77777777" w:rsidR="00EF3D4F" w:rsidRPr="00932CAE" w:rsidRDefault="00EF3D4F" w:rsidP="00C83347">
      <w:pPr>
        <w:autoSpaceDE w:val="0"/>
        <w:autoSpaceDN w:val="0"/>
        <w:adjustRightInd w:val="0"/>
        <w:spacing w:after="0" w:line="240" w:lineRule="auto"/>
        <w:jc w:val="both"/>
        <w:rPr>
          <w:rFonts w:ascii="Arial" w:hAnsi="Arial" w:cs="Arial"/>
          <w:color w:val="000000"/>
          <w:sz w:val="16"/>
          <w:szCs w:val="16"/>
        </w:rPr>
      </w:pPr>
    </w:p>
    <w:p w14:paraId="089B74E7" w14:textId="13D33CEE" w:rsidR="00932CAE" w:rsidRDefault="00C13A68" w:rsidP="00C83347">
      <w:pPr>
        <w:pStyle w:val="Default"/>
        <w:numPr>
          <w:ilvl w:val="0"/>
          <w:numId w:val="4"/>
        </w:numPr>
        <w:spacing w:after="152"/>
        <w:jc w:val="both"/>
        <w:rPr>
          <w:rFonts w:ascii="Arial" w:hAnsi="Arial" w:cs="Arial"/>
        </w:rPr>
      </w:pPr>
      <w:r w:rsidRPr="00D271D1">
        <w:rPr>
          <w:rFonts w:ascii="Arial" w:hAnsi="Arial" w:cs="Arial"/>
        </w:rPr>
        <w:t>N</w:t>
      </w:r>
      <w:r w:rsidR="000E2EC7" w:rsidRPr="00D271D1">
        <w:rPr>
          <w:rFonts w:ascii="Arial" w:hAnsi="Arial" w:cs="Arial"/>
        </w:rPr>
        <w:t xml:space="preserve">oting that in the past, archival facilities have been based in the major cities, this </w:t>
      </w:r>
      <w:r w:rsidR="008B29DF" w:rsidRPr="00D271D1">
        <w:rPr>
          <w:rFonts w:ascii="Arial" w:hAnsi="Arial" w:cs="Arial"/>
        </w:rPr>
        <w:t>C</w:t>
      </w:r>
      <w:r w:rsidR="000E2EC7" w:rsidRPr="00D271D1">
        <w:rPr>
          <w:rFonts w:ascii="Arial" w:hAnsi="Arial" w:cs="Arial"/>
        </w:rPr>
        <w:t xml:space="preserve">onference encourages </w:t>
      </w:r>
      <w:r w:rsidRPr="00D271D1">
        <w:rPr>
          <w:rFonts w:ascii="Arial" w:hAnsi="Arial" w:cs="Arial"/>
        </w:rPr>
        <w:t>ESARBICA</w:t>
      </w:r>
      <w:r w:rsidR="000E2EC7" w:rsidRPr="00D271D1">
        <w:rPr>
          <w:rFonts w:ascii="Arial" w:hAnsi="Arial" w:cs="Arial"/>
        </w:rPr>
        <w:t xml:space="preserve"> member states to undertake initiatives aimed at </w:t>
      </w:r>
      <w:r w:rsidR="000E2EC7" w:rsidRPr="00D271D1">
        <w:rPr>
          <w:rFonts w:ascii="Arial" w:hAnsi="Arial" w:cs="Arial"/>
          <w:color w:val="000000" w:themeColor="text1"/>
        </w:rPr>
        <w:t xml:space="preserve">bringing archives </w:t>
      </w:r>
      <w:r w:rsidR="000E2EC7" w:rsidRPr="00D271D1">
        <w:rPr>
          <w:rFonts w:ascii="Arial" w:hAnsi="Arial" w:cs="Arial"/>
        </w:rPr>
        <w:t>and reference services closer to the</w:t>
      </w:r>
      <w:r w:rsidR="00CB5F0C">
        <w:rPr>
          <w:rFonts w:ascii="Arial" w:hAnsi="Arial" w:cs="Arial"/>
        </w:rPr>
        <w:t xml:space="preserve"> local </w:t>
      </w:r>
      <w:r w:rsidR="000E2EC7" w:rsidRPr="00D271D1">
        <w:rPr>
          <w:rFonts w:ascii="Arial" w:hAnsi="Arial" w:cs="Arial"/>
        </w:rPr>
        <w:t xml:space="preserve"> communities through collaboration</w:t>
      </w:r>
      <w:r w:rsidR="008B29DF" w:rsidRPr="00D271D1">
        <w:rPr>
          <w:rFonts w:ascii="Arial" w:hAnsi="Arial" w:cs="Arial"/>
        </w:rPr>
        <w:t xml:space="preserve"> </w:t>
      </w:r>
      <w:r w:rsidR="00CB5F0C">
        <w:rPr>
          <w:rFonts w:ascii="Arial" w:hAnsi="Arial" w:cs="Arial"/>
        </w:rPr>
        <w:t xml:space="preserve">with other  public institutions engaged  with cultural and other community related activities  </w:t>
      </w:r>
    </w:p>
    <w:p w14:paraId="3F7F5D5D" w14:textId="29D52465" w:rsidR="00633ECA" w:rsidRDefault="000E2EC7" w:rsidP="00C83347">
      <w:pPr>
        <w:pStyle w:val="Default"/>
        <w:numPr>
          <w:ilvl w:val="0"/>
          <w:numId w:val="4"/>
        </w:numPr>
        <w:spacing w:after="152"/>
        <w:jc w:val="both"/>
        <w:rPr>
          <w:rFonts w:ascii="Arial" w:hAnsi="Arial" w:cs="Arial"/>
        </w:rPr>
      </w:pPr>
      <w:r w:rsidRPr="00D271D1">
        <w:rPr>
          <w:rFonts w:ascii="Arial" w:hAnsi="Arial" w:cs="Arial"/>
        </w:rPr>
        <w:t xml:space="preserve">Noting that archival services are not fully </w:t>
      </w:r>
      <w:r w:rsidR="0086244A" w:rsidRPr="00D271D1">
        <w:rPr>
          <w:rFonts w:ascii="Arial" w:hAnsi="Arial" w:cs="Arial"/>
        </w:rPr>
        <w:t>utilized</w:t>
      </w:r>
      <w:r w:rsidRPr="00D271D1">
        <w:rPr>
          <w:rFonts w:ascii="Arial" w:hAnsi="Arial" w:cs="Arial"/>
        </w:rPr>
        <w:t xml:space="preserve">, </w:t>
      </w:r>
      <w:r w:rsidR="008B29DF" w:rsidRPr="00D271D1">
        <w:rPr>
          <w:rFonts w:ascii="Arial" w:hAnsi="Arial" w:cs="Arial"/>
        </w:rPr>
        <w:t>th</w:t>
      </w:r>
      <w:r w:rsidR="006C4FE4">
        <w:rPr>
          <w:rFonts w:ascii="Arial" w:hAnsi="Arial" w:cs="Arial"/>
        </w:rPr>
        <w:t>is</w:t>
      </w:r>
      <w:r w:rsidR="008B29DF" w:rsidRPr="00D271D1">
        <w:rPr>
          <w:rFonts w:ascii="Arial" w:hAnsi="Arial" w:cs="Arial"/>
        </w:rPr>
        <w:t xml:space="preserve"> Conference</w:t>
      </w:r>
      <w:r w:rsidRPr="00D271D1">
        <w:rPr>
          <w:rFonts w:ascii="Arial" w:hAnsi="Arial" w:cs="Arial"/>
        </w:rPr>
        <w:t xml:space="preserve"> urge</w:t>
      </w:r>
      <w:r w:rsidR="008B29DF" w:rsidRPr="00D271D1">
        <w:rPr>
          <w:rFonts w:ascii="Arial" w:hAnsi="Arial" w:cs="Arial"/>
        </w:rPr>
        <w:t>s</w:t>
      </w:r>
      <w:r w:rsidRPr="00D271D1">
        <w:rPr>
          <w:rFonts w:ascii="Arial" w:hAnsi="Arial" w:cs="Arial"/>
        </w:rPr>
        <w:t xml:space="preserve"> </w:t>
      </w:r>
      <w:r w:rsidR="008B29DF" w:rsidRPr="00D271D1">
        <w:rPr>
          <w:rFonts w:ascii="Arial" w:hAnsi="Arial" w:cs="Arial"/>
        </w:rPr>
        <w:t xml:space="preserve">the ESARBICA </w:t>
      </w:r>
      <w:r w:rsidRPr="00D271D1">
        <w:rPr>
          <w:rFonts w:ascii="Arial" w:hAnsi="Arial" w:cs="Arial"/>
        </w:rPr>
        <w:t xml:space="preserve">member states to develop </w:t>
      </w:r>
      <w:r w:rsidR="00C13A68" w:rsidRPr="00D271D1">
        <w:rPr>
          <w:rFonts w:ascii="Arial" w:hAnsi="Arial" w:cs="Arial"/>
        </w:rPr>
        <w:t>innovative</w:t>
      </w:r>
      <w:r w:rsidRPr="00D271D1">
        <w:rPr>
          <w:rFonts w:ascii="Arial" w:hAnsi="Arial" w:cs="Arial"/>
        </w:rPr>
        <w:t xml:space="preserve"> strategies that promote the utilization of archival collections</w:t>
      </w:r>
      <w:r w:rsidRPr="00D271D1">
        <w:rPr>
          <w:rFonts w:ascii="Arial" w:hAnsi="Arial" w:cs="Arial"/>
          <w:color w:val="000000" w:themeColor="text1"/>
        </w:rPr>
        <w:t>, for example</w:t>
      </w:r>
      <w:r w:rsidR="008B29DF" w:rsidRPr="00D271D1">
        <w:rPr>
          <w:rFonts w:ascii="Arial" w:hAnsi="Arial" w:cs="Arial"/>
          <w:color w:val="000000" w:themeColor="text1"/>
        </w:rPr>
        <w:t xml:space="preserve">, </w:t>
      </w:r>
      <w:r w:rsidR="00E34367" w:rsidRPr="00D271D1">
        <w:rPr>
          <w:rFonts w:ascii="Arial" w:hAnsi="Arial" w:cs="Arial"/>
          <w:color w:val="000000" w:themeColor="text1"/>
        </w:rPr>
        <w:t>using</w:t>
      </w:r>
      <w:r w:rsidRPr="00D271D1">
        <w:rPr>
          <w:rFonts w:ascii="Arial" w:hAnsi="Arial" w:cs="Arial"/>
        </w:rPr>
        <w:t xml:space="preserve"> social media for outreach program</w:t>
      </w:r>
      <w:r w:rsidR="008B29DF" w:rsidRPr="00D271D1">
        <w:rPr>
          <w:rFonts w:ascii="Arial" w:hAnsi="Arial" w:cs="Arial"/>
        </w:rPr>
        <w:t>me</w:t>
      </w:r>
      <w:r w:rsidRPr="00D271D1">
        <w:rPr>
          <w:rFonts w:ascii="Arial" w:hAnsi="Arial" w:cs="Arial"/>
        </w:rPr>
        <w:t>s</w:t>
      </w:r>
      <w:r w:rsidR="00E34367">
        <w:rPr>
          <w:rFonts w:ascii="Arial" w:hAnsi="Arial" w:cs="Arial"/>
        </w:rPr>
        <w:t>.</w:t>
      </w:r>
    </w:p>
    <w:p w14:paraId="142D837E" w14:textId="0216240A" w:rsidR="00633ECA" w:rsidRPr="00D271D1" w:rsidRDefault="000E2EC7" w:rsidP="002638E6">
      <w:pPr>
        <w:pStyle w:val="Default"/>
        <w:numPr>
          <w:ilvl w:val="0"/>
          <w:numId w:val="4"/>
        </w:numPr>
        <w:jc w:val="both"/>
        <w:rPr>
          <w:rFonts w:ascii="Arial" w:hAnsi="Arial" w:cs="Arial"/>
        </w:rPr>
      </w:pPr>
      <w:r w:rsidRPr="00D271D1">
        <w:rPr>
          <w:rFonts w:ascii="Arial" w:hAnsi="Arial" w:cs="Arial"/>
        </w:rPr>
        <w:lastRenderedPageBreak/>
        <w:t xml:space="preserve">Bearing in mind that private archives as well as records from minority or </w:t>
      </w:r>
      <w:r w:rsidR="0086244A" w:rsidRPr="00D271D1">
        <w:rPr>
          <w:rFonts w:ascii="Arial" w:hAnsi="Arial" w:cs="Arial"/>
        </w:rPr>
        <w:t>marginalized</w:t>
      </w:r>
      <w:r w:rsidRPr="00D271D1">
        <w:rPr>
          <w:rFonts w:ascii="Arial" w:hAnsi="Arial" w:cs="Arial"/>
        </w:rPr>
        <w:t xml:space="preserve"> communities are </w:t>
      </w:r>
      <w:r w:rsidR="008B29DF" w:rsidRPr="00D271D1">
        <w:rPr>
          <w:rFonts w:ascii="Arial" w:hAnsi="Arial" w:cs="Arial"/>
        </w:rPr>
        <w:t>neglected</w:t>
      </w:r>
      <w:r w:rsidR="00CB5F0C">
        <w:rPr>
          <w:rFonts w:ascii="Arial" w:hAnsi="Arial" w:cs="Arial"/>
        </w:rPr>
        <w:t xml:space="preserve"> in </w:t>
      </w:r>
      <w:r w:rsidR="0086244A">
        <w:rPr>
          <w:rFonts w:ascii="Arial" w:hAnsi="Arial" w:cs="Arial"/>
        </w:rPr>
        <w:t>most ESARBICA</w:t>
      </w:r>
      <w:r w:rsidR="00CB5F0C">
        <w:rPr>
          <w:rFonts w:ascii="Arial" w:hAnsi="Arial" w:cs="Arial"/>
        </w:rPr>
        <w:t xml:space="preserve"> Member states </w:t>
      </w:r>
      <w:r w:rsidRPr="00D271D1">
        <w:rPr>
          <w:rFonts w:ascii="Arial" w:hAnsi="Arial" w:cs="Arial"/>
        </w:rPr>
        <w:t xml:space="preserve">, </w:t>
      </w:r>
      <w:r w:rsidR="008B29DF" w:rsidRPr="00D271D1">
        <w:rPr>
          <w:rFonts w:ascii="Arial" w:hAnsi="Arial" w:cs="Arial"/>
        </w:rPr>
        <w:t>th</w:t>
      </w:r>
      <w:r w:rsidR="00CB5F0C">
        <w:rPr>
          <w:rFonts w:ascii="Arial" w:hAnsi="Arial" w:cs="Arial"/>
        </w:rPr>
        <w:t>is</w:t>
      </w:r>
      <w:r w:rsidR="008B29DF" w:rsidRPr="00D271D1">
        <w:rPr>
          <w:rFonts w:ascii="Arial" w:hAnsi="Arial" w:cs="Arial"/>
        </w:rPr>
        <w:t xml:space="preserve"> Conference</w:t>
      </w:r>
      <w:r w:rsidRPr="00D271D1">
        <w:rPr>
          <w:rFonts w:ascii="Arial" w:hAnsi="Arial" w:cs="Arial"/>
        </w:rPr>
        <w:t xml:space="preserve"> urge</w:t>
      </w:r>
      <w:r w:rsidR="008B29DF" w:rsidRPr="00D271D1">
        <w:rPr>
          <w:rFonts w:ascii="Arial" w:hAnsi="Arial" w:cs="Arial"/>
        </w:rPr>
        <w:t>s</w:t>
      </w:r>
      <w:r w:rsidR="0076537B">
        <w:rPr>
          <w:rFonts w:ascii="Arial" w:hAnsi="Arial" w:cs="Arial"/>
        </w:rPr>
        <w:t xml:space="preserve"> ESARBICA </w:t>
      </w:r>
      <w:r w:rsidRPr="00D271D1">
        <w:rPr>
          <w:rFonts w:ascii="Arial" w:hAnsi="Arial" w:cs="Arial"/>
        </w:rPr>
        <w:t xml:space="preserve"> member states to </w:t>
      </w:r>
      <w:r w:rsidR="00DB18EA" w:rsidRPr="00D271D1">
        <w:rPr>
          <w:rFonts w:ascii="Arial" w:hAnsi="Arial" w:cs="Arial"/>
        </w:rPr>
        <w:t>undertake</w:t>
      </w:r>
      <w:r w:rsidRPr="00D271D1">
        <w:rPr>
          <w:rFonts w:ascii="Arial" w:hAnsi="Arial" w:cs="Arial"/>
        </w:rPr>
        <w:t xml:space="preserve"> measures aimed at collecting and preserving records from these groups</w:t>
      </w:r>
      <w:r w:rsidR="0076537B">
        <w:rPr>
          <w:rFonts w:ascii="Arial" w:hAnsi="Arial" w:cs="Arial"/>
        </w:rPr>
        <w:t xml:space="preserve"> in order to build an </w:t>
      </w:r>
      <w:r w:rsidR="0086244A">
        <w:rPr>
          <w:rFonts w:ascii="Arial" w:hAnsi="Arial" w:cs="Arial"/>
        </w:rPr>
        <w:t>all-inclusive</w:t>
      </w:r>
      <w:r w:rsidR="0076537B">
        <w:rPr>
          <w:rFonts w:ascii="Arial" w:hAnsi="Arial" w:cs="Arial"/>
        </w:rPr>
        <w:t xml:space="preserve"> archival collections</w:t>
      </w:r>
      <w:r w:rsidR="00FE2985">
        <w:rPr>
          <w:rFonts w:ascii="Arial" w:hAnsi="Arial" w:cs="Arial"/>
        </w:rPr>
        <w:t>.</w:t>
      </w:r>
      <w:r w:rsidRPr="00D271D1">
        <w:rPr>
          <w:rFonts w:ascii="Arial" w:hAnsi="Arial" w:cs="Arial"/>
        </w:rPr>
        <w:t xml:space="preserve"> </w:t>
      </w:r>
    </w:p>
    <w:p w14:paraId="311A46ED" w14:textId="77777777" w:rsidR="009E185A" w:rsidRPr="00D271D1" w:rsidRDefault="009E185A" w:rsidP="00C83347">
      <w:pPr>
        <w:pStyle w:val="Default"/>
        <w:jc w:val="both"/>
        <w:rPr>
          <w:rFonts w:ascii="Arial" w:hAnsi="Arial" w:cs="Arial"/>
        </w:rPr>
      </w:pPr>
    </w:p>
    <w:p w14:paraId="581FB6E1" w14:textId="2F1E4060" w:rsidR="009E185A" w:rsidRPr="00D271D1" w:rsidRDefault="008077C4" w:rsidP="00291CC9">
      <w:pPr>
        <w:pStyle w:val="Default"/>
        <w:numPr>
          <w:ilvl w:val="0"/>
          <w:numId w:val="4"/>
        </w:numPr>
        <w:jc w:val="both"/>
        <w:rPr>
          <w:rFonts w:ascii="Arial" w:hAnsi="Arial" w:cs="Arial"/>
        </w:rPr>
      </w:pPr>
      <w:r w:rsidRPr="00D271D1">
        <w:rPr>
          <w:rFonts w:ascii="Arial" w:hAnsi="Arial" w:cs="Arial"/>
        </w:rPr>
        <w:t>Desirous</w:t>
      </w:r>
      <w:r w:rsidR="000E2EC7" w:rsidRPr="00D271D1">
        <w:rPr>
          <w:rFonts w:ascii="Arial" w:hAnsi="Arial" w:cs="Arial"/>
        </w:rPr>
        <w:t xml:space="preserve"> of offering equitable access and reference services to all users of archives</w:t>
      </w:r>
      <w:r w:rsidR="00DB18EA" w:rsidRPr="00D271D1">
        <w:rPr>
          <w:rFonts w:ascii="Arial" w:hAnsi="Arial" w:cs="Arial"/>
        </w:rPr>
        <w:t>,</w:t>
      </w:r>
      <w:r w:rsidR="000E2EC7" w:rsidRPr="00D271D1">
        <w:rPr>
          <w:rFonts w:ascii="Arial" w:hAnsi="Arial" w:cs="Arial"/>
        </w:rPr>
        <w:t xml:space="preserve"> this </w:t>
      </w:r>
      <w:r w:rsidR="00DB18EA" w:rsidRPr="00D271D1">
        <w:rPr>
          <w:rFonts w:ascii="Arial" w:hAnsi="Arial" w:cs="Arial"/>
        </w:rPr>
        <w:t>C</w:t>
      </w:r>
      <w:r w:rsidR="000E2EC7" w:rsidRPr="00D271D1">
        <w:rPr>
          <w:rFonts w:ascii="Arial" w:hAnsi="Arial" w:cs="Arial"/>
        </w:rPr>
        <w:t xml:space="preserve">onference urges national archival institutions to formulate strategies that aim at removing all </w:t>
      </w:r>
      <w:r w:rsidR="000E2EC7" w:rsidRPr="00D271D1">
        <w:rPr>
          <w:rFonts w:ascii="Arial" w:hAnsi="Arial" w:cs="Arial"/>
          <w:color w:val="000000" w:themeColor="text1"/>
        </w:rPr>
        <w:t xml:space="preserve">barriers </w:t>
      </w:r>
      <w:r w:rsidR="000E2EC7" w:rsidRPr="00D271D1">
        <w:rPr>
          <w:rFonts w:ascii="Arial" w:hAnsi="Arial" w:cs="Arial"/>
        </w:rPr>
        <w:t>that i</w:t>
      </w:r>
      <w:r w:rsidR="002B779B" w:rsidRPr="00D271D1">
        <w:rPr>
          <w:rFonts w:ascii="Arial" w:hAnsi="Arial" w:cs="Arial"/>
        </w:rPr>
        <w:t>mpede</w:t>
      </w:r>
      <w:r w:rsidR="000E2EC7" w:rsidRPr="00D271D1">
        <w:rPr>
          <w:rFonts w:ascii="Arial" w:hAnsi="Arial" w:cs="Arial"/>
        </w:rPr>
        <w:t xml:space="preserve"> access to archives by </w:t>
      </w:r>
      <w:r w:rsidR="000E2EC7" w:rsidRPr="00D271D1">
        <w:rPr>
          <w:rFonts w:ascii="Arial" w:hAnsi="Arial" w:cs="Arial"/>
          <w:color w:val="000000" w:themeColor="text1"/>
        </w:rPr>
        <w:t>persons with disabilities</w:t>
      </w:r>
      <w:r w:rsidR="000E2EC7" w:rsidRPr="00D271D1">
        <w:rPr>
          <w:rFonts w:ascii="Arial" w:hAnsi="Arial" w:cs="Arial"/>
        </w:rPr>
        <w:t xml:space="preserve">. </w:t>
      </w:r>
    </w:p>
    <w:p w14:paraId="53B7CC33" w14:textId="77777777" w:rsidR="00EF3D4F" w:rsidRPr="00932CAE" w:rsidRDefault="00EF3D4F" w:rsidP="00C83347">
      <w:pPr>
        <w:pStyle w:val="Default"/>
        <w:jc w:val="both"/>
        <w:rPr>
          <w:rFonts w:ascii="Arial" w:hAnsi="Arial" w:cs="Arial"/>
          <w:sz w:val="16"/>
          <w:szCs w:val="16"/>
        </w:rPr>
      </w:pPr>
    </w:p>
    <w:p w14:paraId="685D040C" w14:textId="0BBA8DA2" w:rsidR="0086244A" w:rsidRPr="0086244A" w:rsidRDefault="00DB18EA" w:rsidP="0086244A">
      <w:pPr>
        <w:pStyle w:val="CommentText"/>
        <w:numPr>
          <w:ilvl w:val="0"/>
          <w:numId w:val="4"/>
        </w:numPr>
        <w:jc w:val="both"/>
        <w:rPr>
          <w:sz w:val="24"/>
          <w:szCs w:val="24"/>
        </w:rPr>
      </w:pPr>
      <w:r w:rsidRPr="0086244A">
        <w:rPr>
          <w:rFonts w:ascii="Arial" w:hAnsi="Arial" w:cs="Arial"/>
          <w:sz w:val="24"/>
          <w:szCs w:val="24"/>
        </w:rPr>
        <w:t>N</w:t>
      </w:r>
      <w:r w:rsidR="000E2EC7" w:rsidRPr="0086244A">
        <w:rPr>
          <w:rFonts w:ascii="Arial" w:hAnsi="Arial" w:cs="Arial"/>
          <w:sz w:val="24"/>
          <w:szCs w:val="24"/>
        </w:rPr>
        <w:t>oting that national archiv</w:t>
      </w:r>
      <w:r w:rsidR="0004576A" w:rsidRPr="0086244A">
        <w:rPr>
          <w:rFonts w:ascii="Arial" w:hAnsi="Arial" w:cs="Arial"/>
          <w:sz w:val="24"/>
          <w:szCs w:val="24"/>
        </w:rPr>
        <w:t>al</w:t>
      </w:r>
      <w:r w:rsidR="000E2EC7" w:rsidRPr="0086244A">
        <w:rPr>
          <w:rFonts w:ascii="Arial" w:hAnsi="Arial" w:cs="Arial"/>
          <w:sz w:val="24"/>
          <w:szCs w:val="24"/>
        </w:rPr>
        <w:t xml:space="preserve"> institutions are undermined and lack recognition including the </w:t>
      </w:r>
      <w:r w:rsidRPr="0086244A">
        <w:rPr>
          <w:rFonts w:ascii="Arial" w:hAnsi="Arial" w:cs="Arial"/>
          <w:sz w:val="24"/>
          <w:szCs w:val="24"/>
        </w:rPr>
        <w:t>profession</w:t>
      </w:r>
      <w:r w:rsidR="000E2EC7" w:rsidRPr="0086244A">
        <w:rPr>
          <w:rFonts w:ascii="Arial" w:hAnsi="Arial" w:cs="Arial"/>
          <w:sz w:val="24"/>
          <w:szCs w:val="24"/>
        </w:rPr>
        <w:t xml:space="preserve"> itself, </w:t>
      </w:r>
      <w:r w:rsidR="001F18BF" w:rsidRPr="0086244A">
        <w:rPr>
          <w:rFonts w:ascii="Arial" w:hAnsi="Arial" w:cs="Arial"/>
          <w:sz w:val="24"/>
          <w:szCs w:val="24"/>
        </w:rPr>
        <w:t>the Conference</w:t>
      </w:r>
      <w:r w:rsidR="000E2EC7" w:rsidRPr="0086244A">
        <w:rPr>
          <w:rFonts w:ascii="Arial" w:hAnsi="Arial" w:cs="Arial"/>
          <w:sz w:val="24"/>
          <w:szCs w:val="24"/>
        </w:rPr>
        <w:t xml:space="preserve"> urge</w:t>
      </w:r>
      <w:r w:rsidR="001F18BF" w:rsidRPr="0086244A">
        <w:rPr>
          <w:rFonts w:ascii="Arial" w:hAnsi="Arial" w:cs="Arial"/>
          <w:sz w:val="24"/>
          <w:szCs w:val="24"/>
        </w:rPr>
        <w:t>s the ESARBICA</w:t>
      </w:r>
      <w:r w:rsidR="000E2EC7" w:rsidRPr="0086244A">
        <w:rPr>
          <w:rFonts w:ascii="Arial" w:hAnsi="Arial" w:cs="Arial"/>
          <w:sz w:val="24"/>
          <w:szCs w:val="24"/>
        </w:rPr>
        <w:t xml:space="preserve"> member</w:t>
      </w:r>
      <w:r w:rsidR="001F18BF" w:rsidRPr="0086244A">
        <w:rPr>
          <w:rFonts w:ascii="Arial" w:hAnsi="Arial" w:cs="Arial"/>
          <w:sz w:val="24"/>
          <w:szCs w:val="24"/>
        </w:rPr>
        <w:t xml:space="preserve"> states</w:t>
      </w:r>
      <w:r w:rsidR="000E2EC7" w:rsidRPr="0086244A">
        <w:rPr>
          <w:rFonts w:ascii="Arial" w:hAnsi="Arial" w:cs="Arial"/>
          <w:sz w:val="24"/>
          <w:szCs w:val="24"/>
        </w:rPr>
        <w:t xml:space="preserve"> to</w:t>
      </w:r>
      <w:r w:rsidR="0086244A" w:rsidRPr="0086244A">
        <w:rPr>
          <w:rFonts w:ascii="Arial" w:hAnsi="Arial" w:cs="Arial"/>
          <w:sz w:val="24"/>
          <w:szCs w:val="24"/>
        </w:rPr>
        <w:t xml:space="preserve"> </w:t>
      </w:r>
      <w:r w:rsidR="0086244A" w:rsidRPr="0086244A">
        <w:rPr>
          <w:sz w:val="24"/>
          <w:szCs w:val="24"/>
        </w:rPr>
        <w:t>revisit or</w:t>
      </w:r>
      <w:r w:rsidR="0086244A" w:rsidRPr="0086244A">
        <w:rPr>
          <w:sz w:val="24"/>
          <w:szCs w:val="24"/>
        </w:rPr>
        <w:t xml:space="preserve"> </w:t>
      </w:r>
      <w:r w:rsidR="0086244A" w:rsidRPr="0086244A">
        <w:rPr>
          <w:sz w:val="24"/>
          <w:szCs w:val="24"/>
        </w:rPr>
        <w:t>develop Terms</w:t>
      </w:r>
      <w:r w:rsidR="0086244A" w:rsidRPr="0086244A">
        <w:rPr>
          <w:sz w:val="24"/>
          <w:szCs w:val="24"/>
        </w:rPr>
        <w:t xml:space="preserve"> and Conditions of archives and records management </w:t>
      </w:r>
      <w:r w:rsidR="0086244A" w:rsidRPr="0086244A">
        <w:rPr>
          <w:sz w:val="24"/>
          <w:szCs w:val="24"/>
        </w:rPr>
        <w:t>staff that</w:t>
      </w:r>
      <w:r w:rsidR="0086244A" w:rsidRPr="0086244A">
        <w:rPr>
          <w:sz w:val="24"/>
          <w:szCs w:val="24"/>
        </w:rPr>
        <w:t xml:space="preserve"> are comparable to other sectors in the public sector.</w:t>
      </w:r>
    </w:p>
    <w:p w14:paraId="368A0748" w14:textId="71528A3E" w:rsidR="00820C62" w:rsidRPr="00D271D1" w:rsidRDefault="001B1EFE" w:rsidP="00CC46B4">
      <w:pPr>
        <w:pStyle w:val="Default"/>
        <w:numPr>
          <w:ilvl w:val="0"/>
          <w:numId w:val="4"/>
        </w:numPr>
        <w:jc w:val="both"/>
        <w:rPr>
          <w:rFonts w:ascii="Arial" w:hAnsi="Arial" w:cs="Arial"/>
        </w:rPr>
      </w:pPr>
      <w:r w:rsidRPr="00D271D1">
        <w:rPr>
          <w:rFonts w:ascii="Arial" w:hAnsi="Arial" w:cs="Arial"/>
        </w:rPr>
        <w:t>R</w:t>
      </w:r>
      <w:r w:rsidR="000E2EC7" w:rsidRPr="00D271D1">
        <w:rPr>
          <w:rFonts w:ascii="Arial" w:hAnsi="Arial" w:cs="Arial"/>
        </w:rPr>
        <w:t>ecognizing the significant benefits</w:t>
      </w:r>
      <w:r w:rsidR="008802D2">
        <w:rPr>
          <w:rFonts w:ascii="Arial" w:hAnsi="Arial" w:cs="Arial"/>
        </w:rPr>
        <w:t xml:space="preserve"> </w:t>
      </w:r>
      <w:r w:rsidR="0076537B">
        <w:rPr>
          <w:rFonts w:ascii="Arial" w:hAnsi="Arial" w:cs="Arial"/>
        </w:rPr>
        <w:t xml:space="preserve">and </w:t>
      </w:r>
      <w:r w:rsidR="00DB18EA" w:rsidRPr="00D271D1">
        <w:rPr>
          <w:rFonts w:ascii="Arial" w:hAnsi="Arial" w:cs="Arial"/>
        </w:rPr>
        <w:t>opportunities</w:t>
      </w:r>
      <w:r w:rsidR="000E2EC7" w:rsidRPr="00D271D1">
        <w:rPr>
          <w:rFonts w:ascii="Arial" w:hAnsi="Arial" w:cs="Arial"/>
        </w:rPr>
        <w:t xml:space="preserve"> brought about </w:t>
      </w:r>
      <w:r w:rsidR="00503A62" w:rsidRPr="00D271D1">
        <w:rPr>
          <w:rFonts w:ascii="Arial" w:hAnsi="Arial" w:cs="Arial"/>
        </w:rPr>
        <w:t>using</w:t>
      </w:r>
      <w:r w:rsidR="000E2EC7" w:rsidRPr="00D271D1">
        <w:rPr>
          <w:rFonts w:ascii="Arial" w:hAnsi="Arial" w:cs="Arial"/>
        </w:rPr>
        <w:t xml:space="preserve"> </w:t>
      </w:r>
      <w:r w:rsidR="00643D37">
        <w:rPr>
          <w:rFonts w:ascii="Arial" w:hAnsi="Arial" w:cs="Arial"/>
        </w:rPr>
        <w:t>I</w:t>
      </w:r>
      <w:r w:rsidR="00AE52DE">
        <w:rPr>
          <w:rFonts w:ascii="Arial" w:hAnsi="Arial" w:cs="Arial"/>
        </w:rPr>
        <w:t xml:space="preserve">CTs </w:t>
      </w:r>
      <w:r w:rsidR="000E2EC7" w:rsidRPr="00D271D1">
        <w:rPr>
          <w:rFonts w:ascii="Arial" w:hAnsi="Arial" w:cs="Arial"/>
        </w:rPr>
        <w:t xml:space="preserve">and </w:t>
      </w:r>
      <w:r w:rsidR="0004576A" w:rsidRPr="00D271D1">
        <w:rPr>
          <w:rFonts w:ascii="Arial" w:hAnsi="Arial" w:cs="Arial"/>
        </w:rPr>
        <w:t>Artificial Intelligence</w:t>
      </w:r>
      <w:r w:rsidR="000E2EC7" w:rsidRPr="00D271D1">
        <w:rPr>
          <w:rFonts w:ascii="Arial" w:hAnsi="Arial" w:cs="Arial"/>
        </w:rPr>
        <w:t xml:space="preserve"> tools </w:t>
      </w:r>
      <w:r w:rsidR="0076537B">
        <w:rPr>
          <w:rFonts w:ascii="Arial" w:hAnsi="Arial" w:cs="Arial"/>
        </w:rPr>
        <w:t xml:space="preserve">in enhancing </w:t>
      </w:r>
      <w:r w:rsidR="00DB18EA" w:rsidRPr="00D271D1">
        <w:rPr>
          <w:rFonts w:ascii="Arial" w:hAnsi="Arial" w:cs="Arial"/>
        </w:rPr>
        <w:t>access</w:t>
      </w:r>
      <w:r w:rsidR="0076537B">
        <w:rPr>
          <w:rFonts w:ascii="Arial" w:hAnsi="Arial" w:cs="Arial"/>
        </w:rPr>
        <w:t xml:space="preserve"> </w:t>
      </w:r>
      <w:r w:rsidR="0086244A">
        <w:rPr>
          <w:rFonts w:ascii="Arial" w:hAnsi="Arial" w:cs="Arial"/>
        </w:rPr>
        <w:t xml:space="preserve">to </w:t>
      </w:r>
      <w:r w:rsidR="0086244A" w:rsidRPr="00D271D1">
        <w:rPr>
          <w:rFonts w:ascii="Arial" w:hAnsi="Arial" w:cs="Arial"/>
        </w:rPr>
        <w:t>archives</w:t>
      </w:r>
      <w:r w:rsidR="007940E8">
        <w:rPr>
          <w:rFonts w:ascii="Arial" w:hAnsi="Arial" w:cs="Arial"/>
        </w:rPr>
        <w:t>. Nonetheless</w:t>
      </w:r>
      <w:r w:rsidR="000E2EC7" w:rsidRPr="00D271D1">
        <w:rPr>
          <w:rFonts w:ascii="Arial" w:hAnsi="Arial" w:cs="Arial"/>
        </w:rPr>
        <w:t xml:space="preserve"> this </w:t>
      </w:r>
      <w:r w:rsidR="0004576A" w:rsidRPr="00D271D1">
        <w:rPr>
          <w:rFonts w:ascii="Arial" w:hAnsi="Arial" w:cs="Arial"/>
        </w:rPr>
        <w:t>C</w:t>
      </w:r>
      <w:r w:rsidR="000E2EC7" w:rsidRPr="00D271D1">
        <w:rPr>
          <w:rFonts w:ascii="Arial" w:hAnsi="Arial" w:cs="Arial"/>
        </w:rPr>
        <w:t xml:space="preserve">onference urges </w:t>
      </w:r>
      <w:r w:rsidR="00DB18EA" w:rsidRPr="00D271D1">
        <w:rPr>
          <w:rFonts w:ascii="Arial" w:hAnsi="Arial" w:cs="Arial"/>
        </w:rPr>
        <w:t>ESARBICA</w:t>
      </w:r>
      <w:r w:rsidR="000E2EC7" w:rsidRPr="00D271D1">
        <w:rPr>
          <w:rFonts w:ascii="Arial" w:hAnsi="Arial" w:cs="Arial"/>
        </w:rPr>
        <w:t xml:space="preserve"> member states to proceed with caution in the adoption of </w:t>
      </w:r>
      <w:r w:rsidRPr="00D271D1">
        <w:rPr>
          <w:rFonts w:ascii="Arial" w:hAnsi="Arial" w:cs="Arial"/>
        </w:rPr>
        <w:t>Artificial Intelligence</w:t>
      </w:r>
      <w:r w:rsidR="000E2EC7" w:rsidRPr="00D271D1">
        <w:rPr>
          <w:rFonts w:ascii="Arial" w:hAnsi="Arial" w:cs="Arial"/>
        </w:rPr>
        <w:t xml:space="preserve"> tools applications</w:t>
      </w:r>
      <w:r w:rsidR="00503A62">
        <w:rPr>
          <w:rFonts w:ascii="Arial" w:hAnsi="Arial" w:cs="Arial"/>
        </w:rPr>
        <w:t>.</w:t>
      </w:r>
    </w:p>
    <w:p w14:paraId="684628B3" w14:textId="77777777" w:rsidR="00333B7B" w:rsidRPr="00CE313E" w:rsidRDefault="00333B7B" w:rsidP="00633ECA">
      <w:pPr>
        <w:pStyle w:val="Default"/>
        <w:rPr>
          <w:rFonts w:ascii="Arial" w:hAnsi="Arial" w:cs="Arial"/>
          <w:sz w:val="16"/>
          <w:szCs w:val="16"/>
        </w:rPr>
      </w:pPr>
    </w:p>
    <w:p w14:paraId="6694492B" w14:textId="767AD794" w:rsidR="00333B7B" w:rsidRPr="00D271D1" w:rsidRDefault="000E2EC7" w:rsidP="006A619A">
      <w:pPr>
        <w:pStyle w:val="Default"/>
        <w:numPr>
          <w:ilvl w:val="0"/>
          <w:numId w:val="4"/>
        </w:numPr>
        <w:jc w:val="both"/>
        <w:rPr>
          <w:rFonts w:ascii="Arial" w:hAnsi="Arial" w:cs="Arial"/>
        </w:rPr>
      </w:pPr>
      <w:r w:rsidRPr="00D271D1">
        <w:rPr>
          <w:rFonts w:ascii="Arial" w:hAnsi="Arial" w:cs="Arial"/>
        </w:rPr>
        <w:t xml:space="preserve">More </w:t>
      </w:r>
      <w:r w:rsidR="00DB18EA" w:rsidRPr="00D271D1">
        <w:rPr>
          <w:rFonts w:ascii="Arial" w:hAnsi="Arial" w:cs="Arial"/>
        </w:rPr>
        <w:t>efforts</w:t>
      </w:r>
      <w:r w:rsidRPr="00D271D1">
        <w:rPr>
          <w:rFonts w:ascii="Arial" w:hAnsi="Arial" w:cs="Arial"/>
        </w:rPr>
        <w:t xml:space="preserve"> </w:t>
      </w:r>
      <w:r w:rsidR="00DB18EA" w:rsidRPr="00D271D1">
        <w:rPr>
          <w:rFonts w:ascii="Arial" w:hAnsi="Arial" w:cs="Arial"/>
        </w:rPr>
        <w:t>should</w:t>
      </w:r>
      <w:r w:rsidRPr="00D271D1">
        <w:rPr>
          <w:rFonts w:ascii="Arial" w:hAnsi="Arial" w:cs="Arial"/>
        </w:rPr>
        <w:t xml:space="preserve"> be geared to</w:t>
      </w:r>
      <w:r w:rsidR="006A619A">
        <w:rPr>
          <w:rFonts w:ascii="Arial" w:hAnsi="Arial" w:cs="Arial"/>
        </w:rPr>
        <w:t>wards</w:t>
      </w:r>
      <w:r w:rsidRPr="00D271D1">
        <w:rPr>
          <w:rFonts w:ascii="Arial" w:hAnsi="Arial" w:cs="Arial"/>
        </w:rPr>
        <w:t xml:space="preserve"> the implementa</w:t>
      </w:r>
      <w:r w:rsidR="006A619A">
        <w:rPr>
          <w:rFonts w:ascii="Arial" w:hAnsi="Arial" w:cs="Arial"/>
        </w:rPr>
        <w:t>tion of archival systems for</w:t>
      </w:r>
      <w:r w:rsidRPr="00D271D1">
        <w:rPr>
          <w:rFonts w:ascii="Arial" w:hAnsi="Arial" w:cs="Arial"/>
        </w:rPr>
        <w:t xml:space="preserve"> preservation and enhancing </w:t>
      </w:r>
      <w:r w:rsidR="00DB18EA" w:rsidRPr="00D271D1">
        <w:rPr>
          <w:rFonts w:ascii="Arial" w:hAnsi="Arial" w:cs="Arial"/>
        </w:rPr>
        <w:t>access</w:t>
      </w:r>
      <w:r w:rsidRPr="00D271D1">
        <w:rPr>
          <w:rFonts w:ascii="Arial" w:hAnsi="Arial" w:cs="Arial"/>
        </w:rPr>
        <w:t xml:space="preserve"> </w:t>
      </w:r>
      <w:r w:rsidR="000765EC" w:rsidRPr="00D271D1">
        <w:rPr>
          <w:rFonts w:ascii="Arial" w:hAnsi="Arial" w:cs="Arial"/>
        </w:rPr>
        <w:t>to</w:t>
      </w:r>
      <w:r w:rsidRPr="00D271D1">
        <w:rPr>
          <w:rFonts w:ascii="Arial" w:hAnsi="Arial" w:cs="Arial"/>
        </w:rPr>
        <w:t xml:space="preserve"> archives</w:t>
      </w:r>
      <w:r w:rsidR="00872711">
        <w:rPr>
          <w:rFonts w:ascii="Arial" w:hAnsi="Arial" w:cs="Arial"/>
        </w:rPr>
        <w:t>.</w:t>
      </w:r>
    </w:p>
    <w:p w14:paraId="6ABEAB76" w14:textId="77777777" w:rsidR="0004576A" w:rsidRPr="00CE313E" w:rsidRDefault="0004576A" w:rsidP="00633ECA">
      <w:pPr>
        <w:pStyle w:val="Default"/>
        <w:rPr>
          <w:rFonts w:ascii="Arial" w:hAnsi="Arial" w:cs="Arial"/>
          <w:sz w:val="16"/>
          <w:szCs w:val="16"/>
        </w:rPr>
      </w:pPr>
    </w:p>
    <w:p w14:paraId="37C4A01A" w14:textId="2D6972CC" w:rsidR="0004576A" w:rsidRPr="00D271D1" w:rsidRDefault="0004576A" w:rsidP="007940E8">
      <w:pPr>
        <w:pStyle w:val="Default"/>
        <w:numPr>
          <w:ilvl w:val="0"/>
          <w:numId w:val="4"/>
        </w:numPr>
        <w:jc w:val="both"/>
        <w:rPr>
          <w:rFonts w:ascii="Arial" w:hAnsi="Arial" w:cs="Arial"/>
        </w:rPr>
      </w:pPr>
      <w:r w:rsidRPr="00D271D1">
        <w:rPr>
          <w:rFonts w:ascii="Arial" w:hAnsi="Arial" w:cs="Arial"/>
        </w:rPr>
        <w:t xml:space="preserve"> </w:t>
      </w:r>
      <w:r w:rsidR="0076537B">
        <w:rPr>
          <w:rFonts w:ascii="Arial" w:hAnsi="Arial" w:cs="Arial"/>
        </w:rPr>
        <w:t xml:space="preserve">Realizing </w:t>
      </w:r>
      <w:r w:rsidR="007940E8">
        <w:rPr>
          <w:rFonts w:ascii="Arial" w:hAnsi="Arial" w:cs="Arial"/>
        </w:rPr>
        <w:t>that many</w:t>
      </w:r>
      <w:r w:rsidR="0076537B">
        <w:rPr>
          <w:rFonts w:ascii="Arial" w:hAnsi="Arial" w:cs="Arial"/>
        </w:rPr>
        <w:t xml:space="preserve"> archival institutions in the ESARBICA region are grossly underfunded and therefore unable to </w:t>
      </w:r>
      <w:r w:rsidR="007940E8">
        <w:rPr>
          <w:rFonts w:ascii="Arial" w:hAnsi="Arial" w:cs="Arial"/>
        </w:rPr>
        <w:t>satisfactory fulfill</w:t>
      </w:r>
      <w:r w:rsidR="0076537B">
        <w:rPr>
          <w:rFonts w:ascii="Arial" w:hAnsi="Arial" w:cs="Arial"/>
        </w:rPr>
        <w:t xml:space="preserve"> their mandates</w:t>
      </w:r>
      <w:r w:rsidR="008802D2">
        <w:rPr>
          <w:rFonts w:ascii="Arial" w:hAnsi="Arial" w:cs="Arial"/>
        </w:rPr>
        <w:t>,</w:t>
      </w:r>
      <w:r w:rsidR="0076537B">
        <w:rPr>
          <w:rFonts w:ascii="Arial" w:hAnsi="Arial" w:cs="Arial"/>
        </w:rPr>
        <w:t xml:space="preserve"> </w:t>
      </w:r>
      <w:r w:rsidR="008802D2">
        <w:rPr>
          <w:rFonts w:ascii="Arial" w:hAnsi="Arial" w:cs="Arial"/>
        </w:rPr>
        <w:t>t</w:t>
      </w:r>
      <w:r w:rsidRPr="00D271D1">
        <w:rPr>
          <w:rFonts w:ascii="Arial" w:hAnsi="Arial" w:cs="Arial"/>
        </w:rPr>
        <w:t>h</w:t>
      </w:r>
      <w:r w:rsidR="008802D2">
        <w:rPr>
          <w:rFonts w:ascii="Arial" w:hAnsi="Arial" w:cs="Arial"/>
        </w:rPr>
        <w:t>is</w:t>
      </w:r>
      <w:r w:rsidRPr="00D271D1">
        <w:rPr>
          <w:rFonts w:ascii="Arial" w:hAnsi="Arial" w:cs="Arial"/>
        </w:rPr>
        <w:t xml:space="preserve"> Conference encourage</w:t>
      </w:r>
      <w:r w:rsidR="00F7754F">
        <w:rPr>
          <w:rFonts w:ascii="Arial" w:hAnsi="Arial" w:cs="Arial"/>
        </w:rPr>
        <w:t>s</w:t>
      </w:r>
      <w:r w:rsidRPr="00D271D1">
        <w:rPr>
          <w:rFonts w:ascii="Arial" w:hAnsi="Arial" w:cs="Arial"/>
        </w:rPr>
        <w:t xml:space="preserve"> the ESARBICA member states to improve funding </w:t>
      </w:r>
      <w:r w:rsidR="008802D2">
        <w:rPr>
          <w:rFonts w:ascii="Arial" w:hAnsi="Arial" w:cs="Arial"/>
        </w:rPr>
        <w:t>towards enhancing archival services in their respective states.</w:t>
      </w:r>
    </w:p>
    <w:p w14:paraId="61C7F745" w14:textId="77777777" w:rsidR="00333B7B" w:rsidRPr="00CE313E" w:rsidRDefault="00333B7B" w:rsidP="00633ECA">
      <w:pPr>
        <w:pStyle w:val="Default"/>
        <w:rPr>
          <w:rFonts w:ascii="Arial" w:hAnsi="Arial" w:cs="Arial"/>
          <w:sz w:val="16"/>
          <w:szCs w:val="16"/>
        </w:rPr>
      </w:pPr>
    </w:p>
    <w:p w14:paraId="4F660D8C" w14:textId="7BBC8558" w:rsidR="00333B7B" w:rsidRPr="00D271D1" w:rsidRDefault="008802D2" w:rsidP="007940E8">
      <w:pPr>
        <w:pStyle w:val="Default"/>
        <w:numPr>
          <w:ilvl w:val="0"/>
          <w:numId w:val="4"/>
        </w:numPr>
        <w:jc w:val="both"/>
        <w:rPr>
          <w:rFonts w:ascii="Arial" w:hAnsi="Arial" w:cs="Arial"/>
        </w:rPr>
      </w:pPr>
      <w:r>
        <w:rPr>
          <w:rFonts w:ascii="Arial" w:hAnsi="Arial" w:cs="Arial"/>
        </w:rPr>
        <w:t>Having observed that in the past there have been instances where bo</w:t>
      </w:r>
      <w:r w:rsidR="007940E8">
        <w:rPr>
          <w:rFonts w:ascii="Arial" w:hAnsi="Arial" w:cs="Arial"/>
        </w:rPr>
        <w:t>th ICA</w:t>
      </w:r>
      <w:r>
        <w:rPr>
          <w:rFonts w:ascii="Arial" w:hAnsi="Arial" w:cs="Arial"/>
        </w:rPr>
        <w:t xml:space="preserve"> General Conferences have been held in the same year as ESARBICA Biennial Conference, th</w:t>
      </w:r>
      <w:r w:rsidR="007940E8">
        <w:rPr>
          <w:rFonts w:ascii="Arial" w:hAnsi="Arial" w:cs="Arial"/>
        </w:rPr>
        <w:t>is conference</w:t>
      </w:r>
      <w:r w:rsidR="006A619A">
        <w:rPr>
          <w:rFonts w:ascii="Arial" w:hAnsi="Arial" w:cs="Arial"/>
        </w:rPr>
        <w:t xml:space="preserve"> </w:t>
      </w:r>
      <w:r w:rsidR="000E2EC7" w:rsidRPr="00D271D1">
        <w:rPr>
          <w:rFonts w:ascii="Arial" w:hAnsi="Arial" w:cs="Arial"/>
        </w:rPr>
        <w:t xml:space="preserve">resolves that the </w:t>
      </w:r>
      <w:r w:rsidR="00DB18EA" w:rsidRPr="00D271D1">
        <w:rPr>
          <w:rFonts w:ascii="Arial" w:hAnsi="Arial" w:cs="Arial"/>
        </w:rPr>
        <w:t>ESARBICA</w:t>
      </w:r>
      <w:r w:rsidR="000E2EC7" w:rsidRPr="00D271D1">
        <w:rPr>
          <w:rFonts w:ascii="Arial" w:hAnsi="Arial" w:cs="Arial"/>
        </w:rPr>
        <w:t xml:space="preserve"> bi-annual </w:t>
      </w:r>
      <w:r w:rsidR="00777F35" w:rsidRPr="00D271D1">
        <w:rPr>
          <w:rFonts w:ascii="Arial" w:hAnsi="Arial" w:cs="Arial"/>
        </w:rPr>
        <w:t>C</w:t>
      </w:r>
      <w:r w:rsidR="000E2EC7" w:rsidRPr="00D271D1">
        <w:rPr>
          <w:rFonts w:ascii="Arial" w:hAnsi="Arial" w:cs="Arial"/>
        </w:rPr>
        <w:t xml:space="preserve">onference should not be held in </w:t>
      </w:r>
      <w:r w:rsidR="000765EC" w:rsidRPr="00D271D1">
        <w:rPr>
          <w:rFonts w:ascii="Arial" w:hAnsi="Arial" w:cs="Arial"/>
        </w:rPr>
        <w:t>the year</w:t>
      </w:r>
      <w:r w:rsidR="000E2EC7" w:rsidRPr="00D271D1">
        <w:rPr>
          <w:rFonts w:ascii="Arial" w:hAnsi="Arial" w:cs="Arial"/>
        </w:rPr>
        <w:t xml:space="preserve"> in which the </w:t>
      </w:r>
      <w:r w:rsidR="00DB18EA" w:rsidRPr="00D271D1">
        <w:rPr>
          <w:rFonts w:ascii="Arial" w:hAnsi="Arial" w:cs="Arial"/>
        </w:rPr>
        <w:t>ICA</w:t>
      </w:r>
      <w:r w:rsidR="000E2EC7" w:rsidRPr="00D271D1">
        <w:rPr>
          <w:rFonts w:ascii="Arial" w:hAnsi="Arial" w:cs="Arial"/>
        </w:rPr>
        <w:t xml:space="preserve"> </w:t>
      </w:r>
      <w:r w:rsidR="00777F35" w:rsidRPr="00D271D1">
        <w:rPr>
          <w:rFonts w:ascii="Arial" w:hAnsi="Arial" w:cs="Arial"/>
        </w:rPr>
        <w:t>C</w:t>
      </w:r>
      <w:r w:rsidR="000E2EC7" w:rsidRPr="00D271D1">
        <w:rPr>
          <w:rFonts w:ascii="Arial" w:hAnsi="Arial" w:cs="Arial"/>
        </w:rPr>
        <w:t>onference me</w:t>
      </w:r>
      <w:r w:rsidR="0004576A" w:rsidRPr="00D271D1">
        <w:rPr>
          <w:rFonts w:ascii="Arial" w:hAnsi="Arial" w:cs="Arial"/>
        </w:rPr>
        <w:t>eting</w:t>
      </w:r>
      <w:r w:rsidR="000E2EC7" w:rsidRPr="00D271D1">
        <w:rPr>
          <w:rFonts w:ascii="Arial" w:hAnsi="Arial" w:cs="Arial"/>
        </w:rPr>
        <w:t xml:space="preserve"> </w:t>
      </w:r>
      <w:r w:rsidR="0004576A" w:rsidRPr="00D271D1">
        <w:rPr>
          <w:rFonts w:ascii="Arial" w:hAnsi="Arial" w:cs="Arial"/>
        </w:rPr>
        <w:t>is held</w:t>
      </w:r>
      <w:r w:rsidR="000E2EC7" w:rsidRPr="00D271D1">
        <w:rPr>
          <w:rFonts w:ascii="Arial" w:hAnsi="Arial" w:cs="Arial"/>
        </w:rPr>
        <w:t xml:space="preserve">. </w:t>
      </w:r>
    </w:p>
    <w:p w14:paraId="19229AE3" w14:textId="77777777" w:rsidR="00333B7B" w:rsidRPr="00CE313E" w:rsidRDefault="00333B7B" w:rsidP="00633ECA">
      <w:pPr>
        <w:pStyle w:val="Default"/>
        <w:rPr>
          <w:rFonts w:ascii="Arial" w:hAnsi="Arial" w:cs="Arial"/>
          <w:sz w:val="16"/>
          <w:szCs w:val="16"/>
        </w:rPr>
      </w:pPr>
    </w:p>
    <w:p w14:paraId="5F9CC6F0" w14:textId="0CDC2929" w:rsidR="00333B7B" w:rsidRPr="00D271D1" w:rsidRDefault="0004576A" w:rsidP="006A619A">
      <w:pPr>
        <w:pStyle w:val="Default"/>
        <w:numPr>
          <w:ilvl w:val="0"/>
          <w:numId w:val="4"/>
        </w:numPr>
        <w:jc w:val="both"/>
        <w:rPr>
          <w:rFonts w:ascii="Arial" w:hAnsi="Arial" w:cs="Arial"/>
        </w:rPr>
      </w:pPr>
      <w:r w:rsidRPr="00D271D1">
        <w:rPr>
          <w:rFonts w:ascii="Arial" w:hAnsi="Arial" w:cs="Arial"/>
        </w:rPr>
        <w:t xml:space="preserve">The </w:t>
      </w:r>
      <w:r w:rsidR="00DB18EA" w:rsidRPr="00D271D1">
        <w:rPr>
          <w:rFonts w:ascii="Arial" w:hAnsi="Arial" w:cs="Arial"/>
        </w:rPr>
        <w:t>ESARBICA</w:t>
      </w:r>
      <w:r w:rsidR="000E2EC7" w:rsidRPr="00D271D1">
        <w:rPr>
          <w:rFonts w:ascii="Arial" w:hAnsi="Arial" w:cs="Arial"/>
        </w:rPr>
        <w:t xml:space="preserve"> permanent address be registered in </w:t>
      </w:r>
      <w:r w:rsidR="00DB18EA" w:rsidRPr="00D271D1">
        <w:rPr>
          <w:rFonts w:ascii="Arial" w:hAnsi="Arial" w:cs="Arial"/>
        </w:rPr>
        <w:t>Botswana</w:t>
      </w:r>
      <w:r w:rsidR="000E2EC7" w:rsidRPr="00D271D1">
        <w:rPr>
          <w:rFonts w:ascii="Arial" w:hAnsi="Arial" w:cs="Arial"/>
        </w:rPr>
        <w:t xml:space="preserve"> as a </w:t>
      </w:r>
      <w:r w:rsidR="002D6DC1" w:rsidRPr="00D271D1">
        <w:rPr>
          <w:rFonts w:ascii="Arial" w:hAnsi="Arial" w:cs="Arial"/>
        </w:rPr>
        <w:t>non-profit</w:t>
      </w:r>
      <w:r w:rsidR="000E2EC7" w:rsidRPr="00D271D1">
        <w:rPr>
          <w:rFonts w:ascii="Arial" w:hAnsi="Arial" w:cs="Arial"/>
        </w:rPr>
        <w:t xml:space="preserve"> </w:t>
      </w:r>
      <w:r w:rsidR="00D90A92">
        <w:rPr>
          <w:rFonts w:ascii="Arial" w:hAnsi="Arial" w:cs="Arial"/>
        </w:rPr>
        <w:t>organization.</w:t>
      </w:r>
    </w:p>
    <w:p w14:paraId="1C88C22D" w14:textId="77777777" w:rsidR="00333B7B" w:rsidRPr="00D271D1" w:rsidRDefault="00333B7B" w:rsidP="00633ECA">
      <w:pPr>
        <w:pStyle w:val="Default"/>
        <w:rPr>
          <w:rFonts w:ascii="Arial" w:hAnsi="Arial" w:cs="Arial"/>
        </w:rPr>
      </w:pPr>
    </w:p>
    <w:p w14:paraId="458DFBC8" w14:textId="5CD24D00" w:rsidR="00333B7B" w:rsidRPr="00D271D1" w:rsidRDefault="000E2EC7" w:rsidP="00CC46B4">
      <w:pPr>
        <w:pStyle w:val="Default"/>
        <w:numPr>
          <w:ilvl w:val="0"/>
          <w:numId w:val="4"/>
        </w:numPr>
        <w:rPr>
          <w:rFonts w:ascii="Arial" w:hAnsi="Arial" w:cs="Arial"/>
        </w:rPr>
      </w:pPr>
      <w:r w:rsidRPr="00D271D1">
        <w:rPr>
          <w:rFonts w:ascii="Arial" w:hAnsi="Arial" w:cs="Arial"/>
        </w:rPr>
        <w:t xml:space="preserve">The 2026 </w:t>
      </w:r>
      <w:r w:rsidR="00DB18EA" w:rsidRPr="00D271D1">
        <w:rPr>
          <w:rFonts w:ascii="Arial" w:hAnsi="Arial" w:cs="Arial"/>
        </w:rPr>
        <w:t>B</w:t>
      </w:r>
      <w:r w:rsidRPr="00D271D1">
        <w:rPr>
          <w:rFonts w:ascii="Arial" w:hAnsi="Arial" w:cs="Arial"/>
        </w:rPr>
        <w:t xml:space="preserve">oard meeting to be held in </w:t>
      </w:r>
      <w:r w:rsidR="00DB18EA" w:rsidRPr="00D271D1">
        <w:rPr>
          <w:rFonts w:ascii="Arial" w:hAnsi="Arial" w:cs="Arial"/>
        </w:rPr>
        <w:t>Lesotho</w:t>
      </w:r>
    </w:p>
    <w:p w14:paraId="730113C6" w14:textId="77777777" w:rsidR="00333B7B" w:rsidRPr="00D271D1" w:rsidRDefault="00333B7B" w:rsidP="00633ECA">
      <w:pPr>
        <w:pStyle w:val="Default"/>
        <w:rPr>
          <w:rFonts w:ascii="Arial" w:hAnsi="Arial" w:cs="Arial"/>
        </w:rPr>
      </w:pPr>
    </w:p>
    <w:p w14:paraId="0B609742" w14:textId="5C8001BC" w:rsidR="00333B7B" w:rsidRPr="00D271D1" w:rsidRDefault="000E2EC7" w:rsidP="00CC46B4">
      <w:pPr>
        <w:pStyle w:val="Default"/>
        <w:numPr>
          <w:ilvl w:val="0"/>
          <w:numId w:val="4"/>
        </w:numPr>
        <w:rPr>
          <w:rFonts w:ascii="Arial" w:hAnsi="Arial" w:cs="Arial"/>
        </w:rPr>
      </w:pPr>
      <w:r w:rsidRPr="00D271D1">
        <w:rPr>
          <w:rFonts w:ascii="Arial" w:hAnsi="Arial" w:cs="Arial"/>
        </w:rPr>
        <w:t>The 2027</w:t>
      </w:r>
      <w:r w:rsidR="00DB18EA" w:rsidRPr="00D271D1">
        <w:rPr>
          <w:rFonts w:ascii="Arial" w:hAnsi="Arial" w:cs="Arial"/>
        </w:rPr>
        <w:t xml:space="preserve"> ESARBICA </w:t>
      </w:r>
      <w:r w:rsidR="00777F35" w:rsidRPr="00D271D1">
        <w:rPr>
          <w:rFonts w:ascii="Arial" w:hAnsi="Arial" w:cs="Arial"/>
        </w:rPr>
        <w:t>C</w:t>
      </w:r>
      <w:r w:rsidRPr="00D271D1">
        <w:rPr>
          <w:rFonts w:ascii="Arial" w:hAnsi="Arial" w:cs="Arial"/>
        </w:rPr>
        <w:t xml:space="preserve">onference to be held in </w:t>
      </w:r>
      <w:r w:rsidR="00DB18EA" w:rsidRPr="00D271D1">
        <w:rPr>
          <w:rFonts w:ascii="Arial" w:hAnsi="Arial" w:cs="Arial"/>
        </w:rPr>
        <w:t>Zambia</w:t>
      </w:r>
    </w:p>
    <w:p w14:paraId="13976A10" w14:textId="77777777" w:rsidR="00333B7B" w:rsidRPr="00D271D1" w:rsidRDefault="00333B7B" w:rsidP="00633ECA">
      <w:pPr>
        <w:pStyle w:val="Default"/>
        <w:rPr>
          <w:rFonts w:ascii="Arial" w:hAnsi="Arial" w:cs="Arial"/>
        </w:rPr>
      </w:pPr>
    </w:p>
    <w:p w14:paraId="32CCAC4C" w14:textId="438D7338" w:rsidR="00333B7B" w:rsidRPr="00D271D1" w:rsidRDefault="000E2EC7" w:rsidP="00CC46B4">
      <w:pPr>
        <w:pStyle w:val="Default"/>
        <w:numPr>
          <w:ilvl w:val="0"/>
          <w:numId w:val="4"/>
        </w:numPr>
        <w:rPr>
          <w:rFonts w:ascii="Arial" w:hAnsi="Arial" w:cs="Arial"/>
        </w:rPr>
      </w:pPr>
      <w:r w:rsidRPr="00D271D1">
        <w:rPr>
          <w:rFonts w:ascii="Arial" w:hAnsi="Arial" w:cs="Arial"/>
        </w:rPr>
        <w:t xml:space="preserve">The 2028 </w:t>
      </w:r>
      <w:r w:rsidR="00DB18EA" w:rsidRPr="00D271D1">
        <w:rPr>
          <w:rFonts w:ascii="Arial" w:hAnsi="Arial" w:cs="Arial"/>
        </w:rPr>
        <w:t>B</w:t>
      </w:r>
      <w:r w:rsidRPr="00D271D1">
        <w:rPr>
          <w:rFonts w:ascii="Arial" w:hAnsi="Arial" w:cs="Arial"/>
        </w:rPr>
        <w:t xml:space="preserve">oard meeting to be held in </w:t>
      </w:r>
      <w:r w:rsidR="00DB18EA" w:rsidRPr="00D271D1">
        <w:rPr>
          <w:rFonts w:ascii="Arial" w:hAnsi="Arial" w:cs="Arial"/>
        </w:rPr>
        <w:t>Malawi</w:t>
      </w:r>
    </w:p>
    <w:p w14:paraId="70FABA32" w14:textId="77777777" w:rsidR="00333B7B" w:rsidRPr="00D271D1" w:rsidRDefault="00333B7B" w:rsidP="00633ECA">
      <w:pPr>
        <w:pStyle w:val="Default"/>
        <w:rPr>
          <w:rFonts w:ascii="Arial" w:hAnsi="Arial" w:cs="Arial"/>
        </w:rPr>
      </w:pPr>
    </w:p>
    <w:p w14:paraId="5DC60128" w14:textId="57E3161A" w:rsidR="00333B7B" w:rsidRPr="00D271D1" w:rsidRDefault="000E2EC7" w:rsidP="00CC46B4">
      <w:pPr>
        <w:pStyle w:val="Default"/>
        <w:numPr>
          <w:ilvl w:val="0"/>
          <w:numId w:val="4"/>
        </w:numPr>
        <w:rPr>
          <w:rFonts w:ascii="Arial" w:hAnsi="Arial" w:cs="Arial"/>
        </w:rPr>
      </w:pPr>
      <w:r w:rsidRPr="00D271D1">
        <w:rPr>
          <w:rFonts w:ascii="Arial" w:hAnsi="Arial" w:cs="Arial"/>
        </w:rPr>
        <w:t>E</w:t>
      </w:r>
      <w:r w:rsidR="00DB18EA" w:rsidRPr="00D271D1">
        <w:rPr>
          <w:rFonts w:ascii="Arial" w:hAnsi="Arial" w:cs="Arial"/>
        </w:rPr>
        <w:t>SARBICA</w:t>
      </w:r>
      <w:r w:rsidRPr="00D271D1">
        <w:rPr>
          <w:rFonts w:ascii="Arial" w:hAnsi="Arial" w:cs="Arial"/>
        </w:rPr>
        <w:t xml:space="preserve"> </w:t>
      </w:r>
      <w:r w:rsidR="00DB18EA" w:rsidRPr="00D271D1">
        <w:rPr>
          <w:rFonts w:ascii="Arial" w:hAnsi="Arial" w:cs="Arial"/>
        </w:rPr>
        <w:t>B</w:t>
      </w:r>
      <w:r w:rsidRPr="00D271D1">
        <w:rPr>
          <w:rFonts w:ascii="Arial" w:hAnsi="Arial" w:cs="Arial"/>
        </w:rPr>
        <w:t>oard members to strengthen collaborations by undertaking joint projects</w:t>
      </w:r>
      <w:r w:rsidR="00A77427">
        <w:rPr>
          <w:rFonts w:ascii="Arial" w:hAnsi="Arial" w:cs="Arial"/>
        </w:rPr>
        <w:t>.</w:t>
      </w:r>
    </w:p>
    <w:p w14:paraId="10273214" w14:textId="77777777" w:rsidR="00333B7B" w:rsidRPr="00D271D1" w:rsidRDefault="00333B7B" w:rsidP="00633ECA">
      <w:pPr>
        <w:pStyle w:val="Default"/>
        <w:rPr>
          <w:rFonts w:ascii="Arial" w:hAnsi="Arial" w:cs="Arial"/>
        </w:rPr>
      </w:pPr>
    </w:p>
    <w:p w14:paraId="3E082CAB" w14:textId="11A6E788" w:rsidR="0004576A" w:rsidRPr="00D271D1" w:rsidRDefault="000E2EC7" w:rsidP="00CC46B4">
      <w:pPr>
        <w:pStyle w:val="Default"/>
        <w:numPr>
          <w:ilvl w:val="0"/>
          <w:numId w:val="4"/>
        </w:numPr>
        <w:rPr>
          <w:rFonts w:ascii="Arial" w:hAnsi="Arial" w:cs="Arial"/>
          <w:color w:val="000000" w:themeColor="text1"/>
        </w:rPr>
      </w:pPr>
      <w:r w:rsidRPr="00D271D1">
        <w:rPr>
          <w:rFonts w:ascii="Arial" w:hAnsi="Arial" w:cs="Arial"/>
        </w:rPr>
        <w:t xml:space="preserve"> </w:t>
      </w:r>
      <w:r w:rsidRPr="00D271D1">
        <w:rPr>
          <w:rFonts w:ascii="Arial" w:hAnsi="Arial" w:cs="Arial"/>
          <w:color w:val="000000" w:themeColor="text1"/>
        </w:rPr>
        <w:t>E</w:t>
      </w:r>
      <w:r w:rsidR="00DB18EA" w:rsidRPr="00D271D1">
        <w:rPr>
          <w:rFonts w:ascii="Arial" w:hAnsi="Arial" w:cs="Arial"/>
          <w:color w:val="000000" w:themeColor="text1"/>
        </w:rPr>
        <w:t>SARBICA</w:t>
      </w:r>
      <w:r w:rsidRPr="00D271D1">
        <w:rPr>
          <w:rFonts w:ascii="Arial" w:hAnsi="Arial" w:cs="Arial"/>
          <w:color w:val="000000" w:themeColor="text1"/>
        </w:rPr>
        <w:t xml:space="preserve"> </w:t>
      </w:r>
      <w:r w:rsidR="00DB18EA" w:rsidRPr="00D271D1">
        <w:rPr>
          <w:rFonts w:ascii="Arial" w:hAnsi="Arial" w:cs="Arial"/>
          <w:color w:val="000000" w:themeColor="text1"/>
        </w:rPr>
        <w:t>B</w:t>
      </w:r>
      <w:r w:rsidRPr="00D271D1">
        <w:rPr>
          <w:rFonts w:ascii="Arial" w:hAnsi="Arial" w:cs="Arial"/>
          <w:color w:val="000000" w:themeColor="text1"/>
        </w:rPr>
        <w:t>oard established a new position in the executive of legal advisor</w:t>
      </w:r>
      <w:r w:rsidR="006A619A">
        <w:rPr>
          <w:rFonts w:ascii="Arial" w:hAnsi="Arial" w:cs="Arial"/>
          <w:color w:val="000000" w:themeColor="text1"/>
        </w:rPr>
        <w:t xml:space="preserve"> as per the amended constitution.</w:t>
      </w:r>
    </w:p>
    <w:p w14:paraId="17D85EF7" w14:textId="77777777" w:rsidR="006A619A" w:rsidRPr="006A619A" w:rsidRDefault="006A619A" w:rsidP="00633ECA">
      <w:pPr>
        <w:pStyle w:val="Default"/>
        <w:rPr>
          <w:rFonts w:ascii="Arial" w:hAnsi="Arial" w:cs="Arial"/>
          <w:i/>
          <w:iCs/>
          <w:color w:val="auto"/>
        </w:rPr>
      </w:pPr>
    </w:p>
    <w:p w14:paraId="0ACAFE12" w14:textId="62BFF7BB" w:rsidR="009E185A" w:rsidRDefault="006A619A" w:rsidP="00633ECA">
      <w:pPr>
        <w:pStyle w:val="Default"/>
        <w:rPr>
          <w:rFonts w:ascii="Arial" w:hAnsi="Arial" w:cs="Arial"/>
          <w:color w:val="auto"/>
        </w:rPr>
      </w:pPr>
      <w:r w:rsidRPr="006A619A">
        <w:rPr>
          <w:rFonts w:ascii="Arial" w:hAnsi="Arial" w:cs="Arial"/>
          <w:iCs/>
          <w:color w:val="auto"/>
        </w:rPr>
        <w:t>C</w:t>
      </w:r>
      <w:r w:rsidR="00D52AED" w:rsidRPr="006A619A">
        <w:rPr>
          <w:rFonts w:ascii="Arial" w:hAnsi="Arial" w:cs="Arial"/>
          <w:color w:val="auto"/>
        </w:rPr>
        <w:t>MPILED BY:</w:t>
      </w:r>
    </w:p>
    <w:p w14:paraId="0A2399D8" w14:textId="77777777" w:rsidR="00F35484" w:rsidRPr="006A619A" w:rsidRDefault="00F35484" w:rsidP="00633ECA">
      <w:pPr>
        <w:pStyle w:val="Default"/>
        <w:rPr>
          <w:rFonts w:ascii="Arial" w:hAnsi="Arial" w:cs="Arial"/>
          <w:color w:val="auto"/>
        </w:rPr>
      </w:pPr>
    </w:p>
    <w:p w14:paraId="088DC1DB" w14:textId="12D1B94E" w:rsidR="00D52AED" w:rsidRPr="00F35484" w:rsidRDefault="002963CC" w:rsidP="00633ECA">
      <w:pPr>
        <w:pStyle w:val="Default"/>
        <w:rPr>
          <w:rFonts w:ascii="Arial" w:hAnsi="Arial" w:cs="Arial"/>
          <w:u w:val="single"/>
        </w:rPr>
      </w:pPr>
      <w:r w:rsidRPr="00D271D1">
        <w:rPr>
          <w:rFonts w:ascii="Arial" w:hAnsi="Arial" w:cs="Arial"/>
        </w:rPr>
        <w:t xml:space="preserve">Editorial team </w:t>
      </w:r>
      <w:r w:rsidR="00DD79D1" w:rsidRPr="00D271D1">
        <w:rPr>
          <w:rFonts w:ascii="Arial" w:hAnsi="Arial" w:cs="Arial"/>
        </w:rPr>
        <w:t xml:space="preserve">&amp; </w:t>
      </w:r>
      <w:r w:rsidR="00CC46B4" w:rsidRPr="00D271D1">
        <w:rPr>
          <w:rFonts w:ascii="Arial" w:hAnsi="Arial" w:cs="Arial"/>
        </w:rPr>
        <w:t xml:space="preserve">Session </w:t>
      </w:r>
      <w:r w:rsidR="00A77427" w:rsidRPr="00D271D1">
        <w:rPr>
          <w:rFonts w:ascii="Arial" w:hAnsi="Arial" w:cs="Arial"/>
        </w:rPr>
        <w:t>Rapporteurs</w:t>
      </w:r>
    </w:p>
    <w:p w14:paraId="10F60F89" w14:textId="12BEA3E7" w:rsidR="009E185A" w:rsidRPr="00D271D1" w:rsidRDefault="00D52AED" w:rsidP="00633ECA">
      <w:pPr>
        <w:pStyle w:val="Default"/>
        <w:rPr>
          <w:rFonts w:ascii="Arial" w:hAnsi="Arial" w:cs="Arial"/>
        </w:rPr>
      </w:pPr>
      <w:r w:rsidRPr="00D271D1">
        <w:rPr>
          <w:rFonts w:ascii="Arial" w:hAnsi="Arial" w:cs="Arial"/>
        </w:rPr>
        <w:t>Date: 20 June 2021</w:t>
      </w:r>
      <w:bookmarkStart w:id="1" w:name="_GoBack"/>
      <w:bookmarkEnd w:id="1"/>
    </w:p>
    <w:sectPr w:rsidR="009E185A" w:rsidRPr="00D271D1" w:rsidSect="007B3E74">
      <w:pgSz w:w="11906" w:h="17338"/>
      <w:pgMar w:top="1872" w:right="1109" w:bottom="1440" w:left="1271" w:header="720" w:footer="720" w:gutter="0"/>
      <w:cols w:space="720"/>
      <w:noEndnote/>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06E7D2" w16cex:dateUtc="2025-06-25T19: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56A6A92" w16cid:durableId="2C06E7D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313172"/>
    <w:multiLevelType w:val="hybridMultilevel"/>
    <w:tmpl w:val="7EF268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D291A0B"/>
    <w:multiLevelType w:val="hybridMultilevel"/>
    <w:tmpl w:val="DF788528"/>
    <w:lvl w:ilvl="0" w:tplc="CAEA3192">
      <w:start w:val="1"/>
      <w:numFmt w:val="decimal"/>
      <w:lvlText w:val="%1."/>
      <w:lvlJc w:val="left"/>
      <w:pPr>
        <w:ind w:left="720" w:hanging="360"/>
      </w:pPr>
      <w:rPr>
        <w:rFonts w:hint="default"/>
        <w:color w:val="auto"/>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nsid w:val="3EAC03E6"/>
    <w:multiLevelType w:val="hybridMultilevel"/>
    <w:tmpl w:val="B4C2E9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10C0016"/>
    <w:multiLevelType w:val="hybridMultilevel"/>
    <w:tmpl w:val="767622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3ECA"/>
    <w:rsid w:val="0004576A"/>
    <w:rsid w:val="00056840"/>
    <w:rsid w:val="000765EC"/>
    <w:rsid w:val="0008539A"/>
    <w:rsid w:val="000E2EC7"/>
    <w:rsid w:val="001369CF"/>
    <w:rsid w:val="001431F8"/>
    <w:rsid w:val="001911FC"/>
    <w:rsid w:val="001B1EFE"/>
    <w:rsid w:val="001B2079"/>
    <w:rsid w:val="001F18BF"/>
    <w:rsid w:val="00207FE1"/>
    <w:rsid w:val="002638E6"/>
    <w:rsid w:val="00280342"/>
    <w:rsid w:val="00291CC9"/>
    <w:rsid w:val="002963CC"/>
    <w:rsid w:val="002B577A"/>
    <w:rsid w:val="002B779B"/>
    <w:rsid w:val="002D6DC1"/>
    <w:rsid w:val="002F6356"/>
    <w:rsid w:val="00333B7B"/>
    <w:rsid w:val="00334A27"/>
    <w:rsid w:val="00356799"/>
    <w:rsid w:val="003A032F"/>
    <w:rsid w:val="003F6E04"/>
    <w:rsid w:val="00503A62"/>
    <w:rsid w:val="00557123"/>
    <w:rsid w:val="00564FC5"/>
    <w:rsid w:val="0062212A"/>
    <w:rsid w:val="00633ECA"/>
    <w:rsid w:val="00643D37"/>
    <w:rsid w:val="00650511"/>
    <w:rsid w:val="006746DE"/>
    <w:rsid w:val="006A619A"/>
    <w:rsid w:val="006C4FE4"/>
    <w:rsid w:val="0072075D"/>
    <w:rsid w:val="0076537B"/>
    <w:rsid w:val="007720DB"/>
    <w:rsid w:val="00777F35"/>
    <w:rsid w:val="007940E8"/>
    <w:rsid w:val="008077C4"/>
    <w:rsid w:val="00820C62"/>
    <w:rsid w:val="00834B50"/>
    <w:rsid w:val="0086244A"/>
    <w:rsid w:val="00870B31"/>
    <w:rsid w:val="00872711"/>
    <w:rsid w:val="008802D2"/>
    <w:rsid w:val="0088758B"/>
    <w:rsid w:val="00892104"/>
    <w:rsid w:val="008B29DF"/>
    <w:rsid w:val="00932CAE"/>
    <w:rsid w:val="009C34FA"/>
    <w:rsid w:val="009E185A"/>
    <w:rsid w:val="00A334FD"/>
    <w:rsid w:val="00A40A7E"/>
    <w:rsid w:val="00A77427"/>
    <w:rsid w:val="00AA4525"/>
    <w:rsid w:val="00AE52DE"/>
    <w:rsid w:val="00B866AB"/>
    <w:rsid w:val="00BE705F"/>
    <w:rsid w:val="00C13A68"/>
    <w:rsid w:val="00C70122"/>
    <w:rsid w:val="00C83347"/>
    <w:rsid w:val="00CB5F0C"/>
    <w:rsid w:val="00CC46B4"/>
    <w:rsid w:val="00CE313E"/>
    <w:rsid w:val="00D271D1"/>
    <w:rsid w:val="00D52AED"/>
    <w:rsid w:val="00D81465"/>
    <w:rsid w:val="00D90A92"/>
    <w:rsid w:val="00DB18EA"/>
    <w:rsid w:val="00DD79D1"/>
    <w:rsid w:val="00E34367"/>
    <w:rsid w:val="00E46140"/>
    <w:rsid w:val="00E5429A"/>
    <w:rsid w:val="00E54C6C"/>
    <w:rsid w:val="00EC0A2B"/>
    <w:rsid w:val="00EF3D4F"/>
    <w:rsid w:val="00F17563"/>
    <w:rsid w:val="00F35484"/>
    <w:rsid w:val="00F7754F"/>
    <w:rsid w:val="00FE29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7C27CB"/>
  <w15:chartTrackingRefBased/>
  <w15:docId w15:val="{CB1DEBA8-E2D6-4156-A88E-E861FDD39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33ECA"/>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EF3D4F"/>
    <w:pPr>
      <w:ind w:left="720"/>
      <w:contextualSpacing/>
    </w:pPr>
  </w:style>
  <w:style w:type="character" w:styleId="CommentReference">
    <w:name w:val="annotation reference"/>
    <w:basedOn w:val="DefaultParagraphFont"/>
    <w:uiPriority w:val="99"/>
    <w:semiHidden/>
    <w:unhideWhenUsed/>
    <w:rsid w:val="008802D2"/>
    <w:rPr>
      <w:sz w:val="16"/>
      <w:szCs w:val="16"/>
    </w:rPr>
  </w:style>
  <w:style w:type="paragraph" w:styleId="CommentText">
    <w:name w:val="annotation text"/>
    <w:basedOn w:val="Normal"/>
    <w:link w:val="CommentTextChar"/>
    <w:uiPriority w:val="99"/>
    <w:semiHidden/>
    <w:unhideWhenUsed/>
    <w:rsid w:val="008802D2"/>
    <w:pPr>
      <w:spacing w:line="240" w:lineRule="auto"/>
    </w:pPr>
    <w:rPr>
      <w:sz w:val="20"/>
      <w:szCs w:val="20"/>
    </w:rPr>
  </w:style>
  <w:style w:type="character" w:customStyle="1" w:styleId="CommentTextChar">
    <w:name w:val="Comment Text Char"/>
    <w:basedOn w:val="DefaultParagraphFont"/>
    <w:link w:val="CommentText"/>
    <w:uiPriority w:val="99"/>
    <w:semiHidden/>
    <w:rsid w:val="008802D2"/>
    <w:rPr>
      <w:sz w:val="20"/>
      <w:szCs w:val="20"/>
    </w:rPr>
  </w:style>
  <w:style w:type="paragraph" w:styleId="CommentSubject">
    <w:name w:val="annotation subject"/>
    <w:basedOn w:val="CommentText"/>
    <w:next w:val="CommentText"/>
    <w:link w:val="CommentSubjectChar"/>
    <w:uiPriority w:val="99"/>
    <w:semiHidden/>
    <w:unhideWhenUsed/>
    <w:rsid w:val="008802D2"/>
    <w:rPr>
      <w:b/>
      <w:bCs/>
    </w:rPr>
  </w:style>
  <w:style w:type="character" w:customStyle="1" w:styleId="CommentSubjectChar">
    <w:name w:val="Comment Subject Char"/>
    <w:basedOn w:val="CommentTextChar"/>
    <w:link w:val="CommentSubject"/>
    <w:uiPriority w:val="99"/>
    <w:semiHidden/>
    <w:rsid w:val="008802D2"/>
    <w:rPr>
      <w:b/>
      <w:bCs/>
      <w:sz w:val="20"/>
      <w:szCs w:val="20"/>
    </w:rPr>
  </w:style>
  <w:style w:type="paragraph" w:styleId="BalloonText">
    <w:name w:val="Balloon Text"/>
    <w:basedOn w:val="Normal"/>
    <w:link w:val="BalloonTextChar"/>
    <w:uiPriority w:val="99"/>
    <w:semiHidden/>
    <w:unhideWhenUsed/>
    <w:rsid w:val="001B20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207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770</Words>
  <Characters>4392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HDCRECORDS</dc:creator>
  <cp:keywords/>
  <dc:description/>
  <cp:lastModifiedBy>Microsoft account</cp:lastModifiedBy>
  <cp:revision>8</cp:revision>
  <dcterms:created xsi:type="dcterms:W3CDTF">2025-06-30T12:26:00Z</dcterms:created>
  <dcterms:modified xsi:type="dcterms:W3CDTF">2025-06-30T13:18:00Z</dcterms:modified>
</cp:coreProperties>
</file>