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79018C" w14:textId="24958FB8" w:rsidR="00842EFC" w:rsidRDefault="00842EFC">
      <w:pPr>
        <w:pStyle w:val="NormalWeb"/>
      </w:pPr>
    </w:p>
    <w:p w14:paraId="613D3DD6" w14:textId="28B9C5A2" w:rsidR="00842EFC" w:rsidRDefault="003D5807">
      <w:pPr>
        <w:tabs>
          <w:tab w:val="left" w:pos="1785"/>
        </w:tabs>
        <w:jc w:val="center"/>
        <w:rPr>
          <w:rFonts w:ascii="Arial" w:hAnsi="Arial" w:cs="Arial"/>
          <w:b/>
          <w:sz w:val="32"/>
          <w:szCs w:val="32"/>
        </w:rPr>
      </w:pPr>
      <w:r>
        <w:rPr>
          <w:rFonts w:ascii="Arial" w:hAnsi="Arial" w:cs="Arial"/>
          <w:b/>
          <w:sz w:val="32"/>
          <w:szCs w:val="32"/>
        </w:rPr>
        <w:t>E</w:t>
      </w:r>
      <w:r w:rsidR="00842EFC">
        <w:rPr>
          <w:rFonts w:ascii="Arial" w:hAnsi="Arial" w:cs="Arial"/>
          <w:b/>
          <w:sz w:val="32"/>
          <w:szCs w:val="32"/>
        </w:rPr>
        <w:t>ASTERN AND SOUTHERN AFRICA REGIONAL BRANCH OF THE INTERNATIONAL COUNCIL ON ARCHIVES(ESARBICA)</w:t>
      </w:r>
    </w:p>
    <w:p w14:paraId="057A1CD4" w14:textId="77777777" w:rsidR="00842EFC" w:rsidRDefault="00842EFC">
      <w:pPr>
        <w:pStyle w:val="Body1"/>
        <w:tabs>
          <w:tab w:val="left" w:pos="2203"/>
        </w:tabs>
        <w:ind w:firstLine="720"/>
        <w:jc w:val="both"/>
        <w:rPr>
          <w:rFonts w:hAnsi="Arial Unicode MS"/>
          <w:b/>
          <w:sz w:val="26"/>
        </w:rPr>
      </w:pPr>
    </w:p>
    <w:p w14:paraId="38B09B93" w14:textId="77777777" w:rsidR="00842EFC" w:rsidRDefault="00842EFC">
      <w:pPr>
        <w:pStyle w:val="Body1"/>
        <w:ind w:firstLine="720"/>
        <w:jc w:val="center"/>
        <w:rPr>
          <w:b/>
          <w:sz w:val="26"/>
        </w:rPr>
      </w:pPr>
      <w:r>
        <w:rPr>
          <w:rFonts w:hAnsi="Arial Unicode MS"/>
          <w:b/>
          <w:sz w:val="26"/>
        </w:rPr>
        <w:t xml:space="preserve">STRATEGIC PLAN </w:t>
      </w:r>
      <w:r>
        <w:rPr>
          <w:rFonts w:hAnsi="Arial Unicode MS"/>
          <w:b/>
          <w:sz w:val="26"/>
        </w:rPr>
        <w:t>–</w:t>
      </w:r>
      <w:r>
        <w:rPr>
          <w:rFonts w:hAnsi="Arial Unicode MS"/>
          <w:b/>
          <w:sz w:val="26"/>
        </w:rPr>
        <w:t xml:space="preserve"> 2025 - 2030</w:t>
      </w:r>
    </w:p>
    <w:p w14:paraId="6A4D36D5" w14:textId="77777777" w:rsidR="00842EFC" w:rsidRDefault="00842EFC">
      <w:pPr>
        <w:numPr>
          <w:ilvl w:val="0"/>
          <w:numId w:val="14"/>
        </w:numPr>
        <w:tabs>
          <w:tab w:val="clear" w:pos="393"/>
          <w:tab w:val="left" w:pos="753"/>
        </w:tabs>
        <w:spacing w:after="200" w:line="276" w:lineRule="auto"/>
        <w:ind w:left="753" w:hanging="393"/>
        <w:jc w:val="both"/>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INTRODUCTION</w:t>
      </w:r>
    </w:p>
    <w:p w14:paraId="2F3D80D1" w14:textId="75C78B80"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The Eastern and Southern African Regional Branch of the International Council on Archives (ESARBICA) is a professional body that brings together national archives, other information institutions and individuals in the region to discuss on matters of archives, preservation of documentary heritage, records and information management. It is one of the 13 Branches of the International Council on Archives (ICA) formed in 1969 to carry out the aims and objectives of its mother body, the ICA. At its formation, the branch was known as the East and Central African Regional Branch of the International Council on Archives (ECARBICA) because its membership extended to countries in the central African region.  Drawing from the objectives of the ICA, ESARBICA</w:t>
      </w:r>
      <w:r>
        <w:rPr>
          <w:rFonts w:ascii="Helvetica" w:eastAsia="Arial Unicode MS" w:hAnsi="Arial Unicode MS"/>
          <w:color w:val="000000"/>
          <w:sz w:val="26"/>
          <w:u w:color="000000"/>
        </w:rPr>
        <w:t>’</w:t>
      </w:r>
      <w:r>
        <w:rPr>
          <w:rFonts w:ascii="Helvetica" w:eastAsia="Arial Unicode MS" w:hAnsi="Arial Unicode MS"/>
          <w:color w:val="000000"/>
          <w:sz w:val="26"/>
          <w:u w:color="000000"/>
        </w:rPr>
        <w:t xml:space="preserve">s specific objectives can be summed up as: establishing, maintaining and strengthening cooperation between archivists; </w:t>
      </w:r>
      <w:r w:rsidR="003D5807">
        <w:rPr>
          <w:rFonts w:ascii="Helvetica" w:eastAsia="Arial Unicode MS" w:hAnsi="Arial Unicode MS"/>
          <w:color w:val="000000"/>
          <w:sz w:val="26"/>
          <w:u w:color="000000"/>
        </w:rPr>
        <w:t>promoting preservation</w:t>
      </w:r>
      <w:r>
        <w:rPr>
          <w:rFonts w:ascii="Helvetica" w:eastAsia="Arial Unicode MS" w:hAnsi="Arial Unicode MS"/>
          <w:color w:val="000000"/>
          <w:sz w:val="26"/>
          <w:u w:color="000000"/>
        </w:rPr>
        <w:t xml:space="preserve"> of archival heritage; facilitating use of archival materials; sponsoring professional training of archivists in the region, and coordinating collection and preservation of oral traditions/oral history. ESARBICA aims to be a leader and centre of excellence in archival and records management developments in the region and internationally.  </w:t>
      </w:r>
    </w:p>
    <w:p w14:paraId="658399EE" w14:textId="77777777" w:rsidR="00842EFC" w:rsidRDefault="00842EFC">
      <w:pPr>
        <w:spacing w:line="360" w:lineRule="auto"/>
        <w:jc w:val="both"/>
        <w:outlineLvl w:val="0"/>
        <w:rPr>
          <w:rFonts w:ascii="Helvetica" w:eastAsia="Arial Unicode MS" w:hAnsi="Arial Unicode MS"/>
          <w:color w:val="000000"/>
          <w:sz w:val="10"/>
          <w:szCs w:val="10"/>
          <w:u w:color="000000"/>
        </w:rPr>
      </w:pPr>
    </w:p>
    <w:p w14:paraId="04B52EA9" w14:textId="3368EF4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Since its formation in 1969, ESARBICA has made considerable progress in a number of areas. Notably, it has been one of the most active members of </w:t>
      </w:r>
      <w:r>
        <w:rPr>
          <w:rFonts w:ascii="Helvetica" w:eastAsia="Arial Unicode MS" w:hAnsi="Arial Unicode MS"/>
          <w:color w:val="000000"/>
          <w:sz w:val="26"/>
          <w:u w:color="000000"/>
        </w:rPr>
        <w:lastRenderedPageBreak/>
        <w:t xml:space="preserve">the </w:t>
      </w:r>
      <w:r w:rsidR="003D5807">
        <w:rPr>
          <w:rFonts w:ascii="Helvetica" w:eastAsia="Arial Unicode MS" w:hAnsi="Arial Unicode MS"/>
          <w:color w:val="000000"/>
          <w:sz w:val="26"/>
          <w:u w:color="000000"/>
        </w:rPr>
        <w:t>ICA and</w:t>
      </w:r>
      <w:r>
        <w:rPr>
          <w:rFonts w:ascii="Helvetica" w:eastAsia="Arial Unicode MS" w:hAnsi="Arial Unicode MS"/>
          <w:color w:val="000000"/>
          <w:sz w:val="26"/>
          <w:u w:color="000000"/>
        </w:rPr>
        <w:t xml:space="preserve"> has had regular biennial conferences with high quality presentations from around the world.   It has also had regular meetings of national archivists/records </w:t>
      </w:r>
      <w:r w:rsidR="003D5807">
        <w:rPr>
          <w:rFonts w:ascii="Helvetica" w:eastAsia="Arial Unicode MS" w:hAnsi="Arial Unicode MS"/>
          <w:color w:val="000000"/>
          <w:sz w:val="26"/>
          <w:u w:color="000000"/>
        </w:rPr>
        <w:t>managers</w:t>
      </w:r>
      <w:r>
        <w:rPr>
          <w:rFonts w:ascii="Helvetica" w:eastAsia="Arial Unicode MS" w:hAnsi="Arial Unicode MS"/>
          <w:color w:val="000000"/>
          <w:sz w:val="26"/>
          <w:u w:color="000000"/>
        </w:rPr>
        <w:t xml:space="preserve"> and has had a strong Executive Board over the years. In terms of publications, ESARBICA has been able to publish its journal and newsletter regularly. However, in spite of these positive developments it has had a number of challenges. The concerns which have been raised in a number of </w:t>
      </w:r>
      <w:r w:rsidR="003D5807">
        <w:rPr>
          <w:rFonts w:ascii="Helvetica" w:eastAsia="Arial Unicode MS" w:hAnsi="Arial Unicode MS"/>
          <w:color w:val="000000"/>
          <w:sz w:val="26"/>
          <w:u w:color="000000"/>
        </w:rPr>
        <w:t>meetings,</w:t>
      </w:r>
      <w:r>
        <w:rPr>
          <w:rFonts w:ascii="Helvetica" w:eastAsia="Arial Unicode MS" w:hAnsi="Arial Unicode MS"/>
          <w:color w:val="000000"/>
          <w:sz w:val="26"/>
          <w:u w:color="000000"/>
        </w:rPr>
        <w:t xml:space="preserve"> and which have formed resolutions over the years </w:t>
      </w:r>
      <w:r w:rsidR="003D5807">
        <w:rPr>
          <w:rFonts w:ascii="Helvetica" w:eastAsia="Arial Unicode MS" w:hAnsi="Arial Unicode MS"/>
          <w:color w:val="000000"/>
          <w:sz w:val="26"/>
          <w:u w:color="000000"/>
        </w:rPr>
        <w:t>include</w:t>
      </w:r>
      <w:r>
        <w:rPr>
          <w:rFonts w:ascii="Helvetica" w:eastAsia="Arial Unicode MS" w:hAnsi="Arial Unicode MS"/>
          <w:color w:val="000000"/>
          <w:sz w:val="26"/>
          <w:u w:color="000000"/>
        </w:rPr>
        <w:t xml:space="preserve"> human resource development and capacity building; collection and preservation of oral traditions/oral history; repatriation of migrated archives; lack of national records management policies and procedures; raising awareness and marketing/outreach strategies for national archives. From all these concerns, ESARBICA has identified a number of priority areas to be addressed in this strategic plan covering 2025-2030. </w:t>
      </w:r>
    </w:p>
    <w:p w14:paraId="35CBABCA" w14:textId="77777777" w:rsidR="00842EFC" w:rsidRDefault="00842EFC">
      <w:pPr>
        <w:spacing w:line="360" w:lineRule="auto"/>
        <w:jc w:val="both"/>
        <w:outlineLvl w:val="0"/>
        <w:rPr>
          <w:rFonts w:ascii="Helvetica" w:eastAsia="Arial Unicode MS" w:hAnsi="Helvetica"/>
          <w:color w:val="000000"/>
          <w:sz w:val="26"/>
          <w:u w:color="000000"/>
        </w:rPr>
      </w:pPr>
    </w:p>
    <w:p w14:paraId="618A262B" w14:textId="77777777" w:rsidR="00842EFC" w:rsidRDefault="00842EFC">
      <w:pPr>
        <w:numPr>
          <w:ilvl w:val="0"/>
          <w:numId w:val="14"/>
        </w:numPr>
        <w:tabs>
          <w:tab w:val="left" w:pos="393"/>
        </w:tabs>
        <w:spacing w:after="200" w:line="276" w:lineRule="auto"/>
        <w:jc w:val="both"/>
        <w:outlineLvl w:val="0"/>
        <w:rPr>
          <w:rFonts w:ascii="Helvetica" w:eastAsia="Arial Unicode MS" w:hAnsi="Helvetica"/>
          <w:b/>
          <w:color w:val="000000"/>
          <w:sz w:val="22"/>
          <w:u w:color="000000"/>
        </w:rPr>
      </w:pPr>
      <w:r>
        <w:rPr>
          <w:rFonts w:ascii="Helvetica" w:eastAsia="Arial Unicode MS" w:hAnsi="Helvetica"/>
          <w:b/>
          <w:color w:val="000000"/>
          <w:sz w:val="22"/>
          <w:u w:color="000000"/>
        </w:rPr>
        <w:t>PURPOSE OF THE STRATEGIC PLAN</w:t>
      </w:r>
    </w:p>
    <w:p w14:paraId="0BE72BE5" w14:textId="25A6CD5C" w:rsidR="00842EFC" w:rsidRDefault="00842EFC">
      <w:pPr>
        <w:pStyle w:val="Body1"/>
        <w:spacing w:line="360" w:lineRule="auto"/>
        <w:ind w:left="753"/>
        <w:jc w:val="both"/>
        <w:rPr>
          <w:rFonts w:hAnsi="Arial Unicode MS"/>
          <w:sz w:val="26"/>
        </w:rPr>
      </w:pPr>
      <w:r>
        <w:rPr>
          <w:rFonts w:hAnsi="Arial Unicode MS"/>
          <w:sz w:val="26"/>
        </w:rPr>
        <w:t xml:space="preserve">This strategic plan outlines the objectives and activities of ESARBICA to be implemented during the </w:t>
      </w:r>
      <w:r w:rsidR="003D5807">
        <w:rPr>
          <w:rFonts w:hAnsi="Arial Unicode MS"/>
          <w:sz w:val="26"/>
        </w:rPr>
        <w:t>5-year</w:t>
      </w:r>
      <w:r>
        <w:rPr>
          <w:rFonts w:hAnsi="Arial Unicode MS"/>
          <w:sz w:val="26"/>
        </w:rPr>
        <w:t xml:space="preserve"> period from 2025-2030. The plan aims to address the growing challenges that ESARBICA member states continue to face in management of archives and records.  A number of challenges have been identified that will need great improvement if ESARBICA has to remain relevant in national development and play a significant role in driving public sector reforms in member countries. A </w:t>
      </w:r>
      <w:r w:rsidR="003D5807">
        <w:rPr>
          <w:rFonts w:hAnsi="Arial Unicode MS"/>
          <w:sz w:val="26"/>
        </w:rPr>
        <w:t>regionally</w:t>
      </w:r>
      <w:r>
        <w:rPr>
          <w:rFonts w:hAnsi="Arial Unicode MS"/>
          <w:sz w:val="26"/>
        </w:rPr>
        <w:t xml:space="preserve"> integrated approach to addressing </w:t>
      </w:r>
      <w:proofErr w:type="gramStart"/>
      <w:r>
        <w:rPr>
          <w:rFonts w:hAnsi="Arial Unicode MS"/>
          <w:sz w:val="26"/>
        </w:rPr>
        <w:t>the challenges</w:t>
      </w:r>
      <w:proofErr w:type="gramEnd"/>
      <w:r>
        <w:rPr>
          <w:rFonts w:hAnsi="Arial Unicode MS"/>
          <w:sz w:val="26"/>
        </w:rPr>
        <w:t xml:space="preserve"> is highly envisaged in this strategic plan.</w:t>
      </w:r>
    </w:p>
    <w:p w14:paraId="6E0CFF72" w14:textId="77777777" w:rsidR="007632F4" w:rsidRDefault="007632F4">
      <w:pPr>
        <w:pStyle w:val="Body1"/>
        <w:spacing w:line="360" w:lineRule="auto"/>
        <w:ind w:left="753"/>
        <w:jc w:val="both"/>
        <w:rPr>
          <w:sz w:val="26"/>
        </w:rPr>
      </w:pPr>
    </w:p>
    <w:p w14:paraId="3E8BB5BA" w14:textId="77777777" w:rsidR="00842EFC" w:rsidRDefault="00842EFC">
      <w:pPr>
        <w:numPr>
          <w:ilvl w:val="1"/>
          <w:numId w:val="14"/>
        </w:numPr>
        <w:tabs>
          <w:tab w:val="left" w:pos="360"/>
        </w:tabs>
        <w:spacing w:after="200" w:line="276" w:lineRule="auto"/>
        <w:ind w:firstLine="360"/>
        <w:jc w:val="both"/>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lastRenderedPageBreak/>
        <w:t>VISION AND MISSION</w:t>
      </w:r>
    </w:p>
    <w:p w14:paraId="10C769A1" w14:textId="77777777" w:rsidR="00842EFC" w:rsidRDefault="00842EFC">
      <w:pPr>
        <w:spacing w:after="200" w:line="276" w:lineRule="auto"/>
        <w:ind w:firstLine="720"/>
        <w:jc w:val="both"/>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Vision Statement</w:t>
      </w:r>
    </w:p>
    <w:p w14:paraId="4D2BFCC9" w14:textId="77777777" w:rsidR="00842EFC" w:rsidRDefault="00842EFC" w:rsidP="003D5807">
      <w:pPr>
        <w:pStyle w:val="Body1"/>
        <w:spacing w:before="100" w:after="100" w:line="360" w:lineRule="auto"/>
        <w:ind w:left="720"/>
        <w:jc w:val="both"/>
        <w:outlineLvl w:val="1"/>
        <w:rPr>
          <w:i/>
          <w:color w:val="FF0000"/>
          <w:sz w:val="26"/>
        </w:rPr>
      </w:pPr>
      <w:r>
        <w:rPr>
          <w:rFonts w:hAnsi="Arial Unicode MS"/>
          <w:sz w:val="26"/>
        </w:rPr>
        <w:t xml:space="preserve">To be a leader and centre of excellence in archival and records management in the 21st Century and beyond </w:t>
      </w:r>
    </w:p>
    <w:p w14:paraId="2B8D86CF" w14:textId="77777777" w:rsidR="00842EFC" w:rsidRDefault="00842EFC">
      <w:pPr>
        <w:spacing w:after="200"/>
        <w:ind w:left="720"/>
        <w:jc w:val="both"/>
        <w:outlineLvl w:val="0"/>
        <w:rPr>
          <w:rFonts w:ascii="Helvetica" w:eastAsia="Arial Unicode MS" w:hAnsi="Helvetica"/>
          <w:b/>
          <w:color w:val="000000"/>
          <w:sz w:val="26"/>
          <w:u w:color="000000"/>
        </w:rPr>
      </w:pPr>
    </w:p>
    <w:p w14:paraId="6F797A3B" w14:textId="77777777" w:rsidR="00842EFC" w:rsidRDefault="00842EFC">
      <w:pPr>
        <w:spacing w:after="200" w:line="276" w:lineRule="auto"/>
        <w:ind w:firstLine="720"/>
        <w:jc w:val="both"/>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Mission Statement</w:t>
      </w:r>
    </w:p>
    <w:p w14:paraId="22530AC5" w14:textId="77777777" w:rsidR="00842EFC" w:rsidRDefault="00842EFC" w:rsidP="003D5807">
      <w:pPr>
        <w:pStyle w:val="Body1"/>
        <w:spacing w:before="100" w:after="100" w:line="360" w:lineRule="auto"/>
        <w:ind w:left="720"/>
        <w:jc w:val="both"/>
        <w:outlineLvl w:val="1"/>
        <w:rPr>
          <w:sz w:val="26"/>
        </w:rPr>
      </w:pPr>
      <w:r>
        <w:rPr>
          <w:rFonts w:hAnsi="Arial Unicode MS"/>
          <w:sz w:val="26"/>
        </w:rPr>
        <w:t>To ensure the advancement of archives and records management in ESARBICA through collaboration and co-operation, consistent with the objectives of the International Council on Archives (ICA)</w:t>
      </w:r>
    </w:p>
    <w:p w14:paraId="66D0D93E" w14:textId="77777777" w:rsidR="00842EFC" w:rsidRDefault="00842EFC">
      <w:pPr>
        <w:pStyle w:val="Body1"/>
        <w:spacing w:before="100" w:after="100"/>
        <w:ind w:left="1080"/>
        <w:jc w:val="both"/>
        <w:outlineLvl w:val="1"/>
        <w:rPr>
          <w:sz w:val="26"/>
        </w:rPr>
      </w:pPr>
    </w:p>
    <w:p w14:paraId="752B09C5" w14:textId="77777777" w:rsidR="00842EFC" w:rsidRDefault="00842EFC">
      <w:pPr>
        <w:numPr>
          <w:ilvl w:val="0"/>
          <w:numId w:val="14"/>
        </w:numPr>
        <w:tabs>
          <w:tab w:val="left" w:pos="393"/>
        </w:tabs>
        <w:spacing w:after="200" w:line="276" w:lineRule="auto"/>
        <w:ind w:left="753" w:hanging="393"/>
        <w:jc w:val="both"/>
        <w:outlineLvl w:val="0"/>
        <w:rPr>
          <w:rFonts w:ascii="Helvetica" w:eastAsia="Arial Unicode MS" w:hAnsi="Helvetica"/>
          <w:b/>
          <w:color w:val="000000"/>
          <w:sz w:val="26"/>
          <w:szCs w:val="26"/>
          <w:u w:color="000000"/>
        </w:rPr>
      </w:pPr>
      <w:r>
        <w:rPr>
          <w:rFonts w:ascii="Helvetica" w:eastAsia="Arial Unicode MS" w:hAnsi="Helvetica"/>
          <w:b/>
          <w:color w:val="000000"/>
          <w:sz w:val="26"/>
          <w:szCs w:val="26"/>
          <w:u w:color="000000"/>
        </w:rPr>
        <w:t xml:space="preserve">CORE VALUES </w:t>
      </w:r>
    </w:p>
    <w:p w14:paraId="0F22BA23" w14:textId="77777777" w:rsidR="00842EFC" w:rsidRDefault="00842EFC">
      <w:pPr>
        <w:numPr>
          <w:ilvl w:val="1"/>
          <w:numId w:val="15"/>
        </w:numPr>
        <w:tabs>
          <w:tab w:val="left" w:pos="360"/>
        </w:tabs>
        <w:spacing w:after="200" w:line="276" w:lineRule="auto"/>
        <w:jc w:val="both"/>
        <w:outlineLvl w:val="0"/>
        <w:rPr>
          <w:rFonts w:ascii="Helvetica" w:eastAsia="Arial Unicode MS" w:hAnsi="Helvetica"/>
          <w:color w:val="000000"/>
          <w:sz w:val="26"/>
          <w:szCs w:val="26"/>
          <w:u w:color="000000"/>
        </w:rPr>
      </w:pPr>
      <w:r>
        <w:rPr>
          <w:rFonts w:ascii="Helvetica" w:eastAsia="Arial Unicode MS" w:hAnsi="Helvetica"/>
          <w:color w:val="000000"/>
          <w:sz w:val="26"/>
          <w:szCs w:val="26"/>
          <w:u w:color="000000"/>
        </w:rPr>
        <w:t>Professionalism</w:t>
      </w:r>
    </w:p>
    <w:p w14:paraId="424B9606" w14:textId="77777777" w:rsidR="00842EFC" w:rsidRDefault="00842EFC">
      <w:pPr>
        <w:numPr>
          <w:ilvl w:val="1"/>
          <w:numId w:val="15"/>
        </w:numPr>
        <w:tabs>
          <w:tab w:val="left" w:pos="360"/>
        </w:tabs>
        <w:spacing w:after="200" w:line="276" w:lineRule="auto"/>
        <w:jc w:val="both"/>
        <w:outlineLvl w:val="0"/>
        <w:rPr>
          <w:rFonts w:ascii="Helvetica" w:eastAsia="Arial Unicode MS" w:hAnsi="Helvetica"/>
          <w:color w:val="000000"/>
          <w:sz w:val="26"/>
          <w:szCs w:val="26"/>
          <w:u w:color="000000"/>
        </w:rPr>
      </w:pPr>
      <w:r>
        <w:rPr>
          <w:rFonts w:ascii="Helvetica" w:eastAsia="Arial Unicode MS" w:hAnsi="Helvetica"/>
          <w:color w:val="000000"/>
          <w:sz w:val="26"/>
          <w:szCs w:val="26"/>
          <w:u w:color="000000"/>
        </w:rPr>
        <w:t>Integrity</w:t>
      </w:r>
    </w:p>
    <w:p w14:paraId="68C73EB1" w14:textId="77777777" w:rsidR="00842EFC" w:rsidRDefault="00842EFC">
      <w:pPr>
        <w:numPr>
          <w:ilvl w:val="1"/>
          <w:numId w:val="15"/>
        </w:numPr>
        <w:tabs>
          <w:tab w:val="left" w:pos="360"/>
        </w:tabs>
        <w:spacing w:after="200" w:line="276" w:lineRule="auto"/>
        <w:jc w:val="both"/>
        <w:outlineLvl w:val="0"/>
        <w:rPr>
          <w:rFonts w:ascii="Helvetica" w:eastAsia="Arial Unicode MS" w:hAnsi="Helvetica"/>
          <w:color w:val="000000"/>
          <w:sz w:val="26"/>
          <w:szCs w:val="26"/>
          <w:u w:color="000000"/>
        </w:rPr>
      </w:pPr>
      <w:r>
        <w:rPr>
          <w:rFonts w:ascii="Helvetica" w:eastAsia="Arial Unicode MS" w:hAnsi="Helvetica"/>
          <w:color w:val="000000"/>
          <w:sz w:val="26"/>
          <w:szCs w:val="26"/>
          <w:u w:color="000000"/>
        </w:rPr>
        <w:t>Impartiality</w:t>
      </w:r>
    </w:p>
    <w:p w14:paraId="3EBCF653" w14:textId="77777777" w:rsidR="00842EFC" w:rsidRDefault="00842EFC">
      <w:pPr>
        <w:numPr>
          <w:ilvl w:val="1"/>
          <w:numId w:val="15"/>
        </w:numPr>
        <w:tabs>
          <w:tab w:val="left" w:pos="360"/>
        </w:tabs>
        <w:spacing w:after="200" w:line="276" w:lineRule="auto"/>
        <w:jc w:val="both"/>
        <w:outlineLvl w:val="0"/>
        <w:rPr>
          <w:rFonts w:ascii="Helvetica" w:eastAsia="Arial Unicode MS" w:hAnsi="Helvetica"/>
          <w:color w:val="000000"/>
          <w:sz w:val="26"/>
          <w:szCs w:val="26"/>
          <w:u w:color="000000"/>
        </w:rPr>
      </w:pPr>
      <w:r>
        <w:rPr>
          <w:rFonts w:ascii="Helvetica" w:eastAsia="Arial Unicode MS" w:hAnsi="Helvetica"/>
          <w:color w:val="000000"/>
          <w:sz w:val="26"/>
          <w:szCs w:val="26"/>
          <w:u w:color="000000"/>
        </w:rPr>
        <w:t>Accountability</w:t>
      </w:r>
    </w:p>
    <w:p w14:paraId="7242A8D0" w14:textId="77777777" w:rsidR="00842EFC" w:rsidRDefault="00842EFC">
      <w:pPr>
        <w:numPr>
          <w:ilvl w:val="1"/>
          <w:numId w:val="15"/>
        </w:numPr>
        <w:tabs>
          <w:tab w:val="left" w:pos="360"/>
        </w:tabs>
        <w:spacing w:after="200" w:line="276" w:lineRule="auto"/>
        <w:jc w:val="both"/>
        <w:outlineLvl w:val="0"/>
        <w:rPr>
          <w:rFonts w:ascii="Helvetica" w:eastAsia="Arial Unicode MS" w:hAnsi="Helvetica"/>
          <w:color w:val="000000"/>
          <w:sz w:val="26"/>
          <w:szCs w:val="26"/>
          <w:u w:color="000000"/>
        </w:rPr>
      </w:pPr>
      <w:r>
        <w:rPr>
          <w:rFonts w:ascii="Helvetica" w:eastAsia="Arial Unicode MS" w:hAnsi="Helvetica"/>
          <w:color w:val="000000"/>
          <w:sz w:val="26"/>
          <w:szCs w:val="26"/>
          <w:u w:color="000000"/>
        </w:rPr>
        <w:t>Transparency</w:t>
      </w:r>
    </w:p>
    <w:p w14:paraId="02532B87" w14:textId="77777777" w:rsidR="00842EFC" w:rsidRDefault="00842EFC">
      <w:pPr>
        <w:spacing w:after="200" w:line="276" w:lineRule="auto"/>
        <w:ind w:left="1440"/>
        <w:jc w:val="both"/>
        <w:outlineLvl w:val="0"/>
        <w:rPr>
          <w:rFonts w:ascii="Helvetica" w:eastAsia="Arial Unicode MS" w:hAnsi="Helvetica"/>
          <w:b/>
          <w:color w:val="000000"/>
          <w:sz w:val="22"/>
          <w:u w:color="000000"/>
        </w:rPr>
      </w:pPr>
    </w:p>
    <w:p w14:paraId="4BB9862D" w14:textId="77777777" w:rsidR="00842EFC" w:rsidRDefault="00842EFC">
      <w:pPr>
        <w:numPr>
          <w:ilvl w:val="0"/>
          <w:numId w:val="14"/>
        </w:numPr>
        <w:tabs>
          <w:tab w:val="left" w:pos="393"/>
        </w:tabs>
        <w:spacing w:after="200" w:line="276" w:lineRule="auto"/>
        <w:ind w:left="753" w:hanging="393"/>
        <w:jc w:val="both"/>
        <w:outlineLvl w:val="0"/>
        <w:rPr>
          <w:rFonts w:ascii="Helvetica" w:eastAsia="Arial Unicode MS" w:hAnsi="Helvetica"/>
          <w:color w:val="000000"/>
          <w:sz w:val="22"/>
          <w:u w:color="000000"/>
        </w:rPr>
      </w:pPr>
      <w:r>
        <w:rPr>
          <w:rFonts w:ascii="Helvetica" w:eastAsia="Arial Unicode MS" w:hAnsi="Arial Unicode MS"/>
          <w:b/>
          <w:color w:val="000000"/>
          <w:sz w:val="26"/>
          <w:u w:color="000000"/>
        </w:rPr>
        <w:t>MANDATE</w:t>
      </w:r>
      <w:r>
        <w:rPr>
          <w:rFonts w:ascii="Helvetica" w:eastAsia="Arial Unicode MS" w:hAnsi="Arial Unicode MS"/>
          <w:color w:val="000000"/>
          <w:sz w:val="26"/>
          <w:u w:color="000000"/>
        </w:rPr>
        <w:t xml:space="preserve"> </w:t>
      </w:r>
    </w:p>
    <w:p w14:paraId="275D45AB" w14:textId="77777777" w:rsidR="00842EFC" w:rsidRDefault="00842EFC">
      <w:pPr>
        <w:numPr>
          <w:ilvl w:val="0"/>
          <w:numId w:val="16"/>
        </w:numPr>
        <w:tabs>
          <w:tab w:val="clear" w:pos="360"/>
          <w:tab w:val="left" w:pos="1080"/>
        </w:tabs>
        <w:ind w:left="108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 xml:space="preserve">providing a forum for the exchange of professional ideals and expertise in the administration and preservation of archives and records; </w:t>
      </w:r>
    </w:p>
    <w:p w14:paraId="40466905" w14:textId="77777777" w:rsidR="00842EFC" w:rsidRDefault="00842EFC">
      <w:pPr>
        <w:tabs>
          <w:tab w:val="left" w:pos="1080"/>
        </w:tabs>
        <w:ind w:left="1080" w:hanging="360"/>
        <w:jc w:val="both"/>
        <w:outlineLvl w:val="0"/>
        <w:rPr>
          <w:rFonts w:ascii="Helvetica" w:eastAsia="Arial Unicode MS" w:hAnsi="Helvetica"/>
          <w:color w:val="000000"/>
          <w:sz w:val="26"/>
          <w:u w:color="000000"/>
        </w:rPr>
      </w:pPr>
    </w:p>
    <w:p w14:paraId="6837AB9F" w14:textId="77777777" w:rsidR="00842EFC" w:rsidRDefault="00842EFC">
      <w:pPr>
        <w:numPr>
          <w:ilvl w:val="0"/>
          <w:numId w:val="16"/>
        </w:numPr>
        <w:tabs>
          <w:tab w:val="clear" w:pos="360"/>
          <w:tab w:val="left" w:pos="1080"/>
        </w:tabs>
        <w:ind w:left="108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 xml:space="preserve">promoting, organising and co-coordinating activities in the management of records and archives at both regional and international levels; </w:t>
      </w:r>
    </w:p>
    <w:p w14:paraId="3ABFE58D" w14:textId="77777777" w:rsidR="00842EFC" w:rsidRDefault="00842EFC">
      <w:pPr>
        <w:tabs>
          <w:tab w:val="left" w:pos="1080"/>
        </w:tabs>
        <w:ind w:left="1080" w:hanging="360"/>
        <w:jc w:val="both"/>
        <w:outlineLvl w:val="0"/>
        <w:rPr>
          <w:rFonts w:ascii="Helvetica" w:eastAsia="Arial Unicode MS" w:hAnsi="Helvetica"/>
          <w:color w:val="000000"/>
          <w:sz w:val="26"/>
          <w:u w:color="000000"/>
        </w:rPr>
      </w:pPr>
    </w:p>
    <w:p w14:paraId="6ED6368D" w14:textId="77777777" w:rsidR="00842EFC" w:rsidRDefault="00842EFC">
      <w:pPr>
        <w:numPr>
          <w:ilvl w:val="0"/>
          <w:numId w:val="16"/>
        </w:numPr>
        <w:tabs>
          <w:tab w:val="clear" w:pos="360"/>
          <w:tab w:val="left" w:pos="1080"/>
        </w:tabs>
        <w:ind w:left="108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lastRenderedPageBreak/>
        <w:t xml:space="preserve">establishing, maintaining and strengthening relations between archivists in the ESARBICA region and other professionals and institutions concerned with the administration and preservation of records and archives; </w:t>
      </w:r>
    </w:p>
    <w:p w14:paraId="2AF7A161" w14:textId="77777777" w:rsidR="00842EFC" w:rsidRDefault="00842EFC">
      <w:pPr>
        <w:tabs>
          <w:tab w:val="left" w:pos="1080"/>
        </w:tabs>
        <w:ind w:left="1080" w:hanging="360"/>
        <w:jc w:val="both"/>
        <w:outlineLvl w:val="0"/>
        <w:rPr>
          <w:rFonts w:ascii="Helvetica" w:eastAsia="Arial Unicode MS" w:hAnsi="Helvetica"/>
          <w:color w:val="000000"/>
          <w:sz w:val="26"/>
          <w:u w:color="000000"/>
        </w:rPr>
      </w:pPr>
    </w:p>
    <w:p w14:paraId="78F6DE47" w14:textId="77777777" w:rsidR="00842EFC" w:rsidRDefault="00842EFC">
      <w:pPr>
        <w:numPr>
          <w:ilvl w:val="0"/>
          <w:numId w:val="16"/>
        </w:numPr>
        <w:tabs>
          <w:tab w:val="clear" w:pos="360"/>
          <w:tab w:val="left" w:pos="1080"/>
        </w:tabs>
        <w:ind w:left="108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 xml:space="preserve">carrying out the aims and objectives of the International Council on Archives; </w:t>
      </w:r>
    </w:p>
    <w:p w14:paraId="31BA340B" w14:textId="77777777" w:rsidR="00842EFC" w:rsidRDefault="00842EFC">
      <w:pPr>
        <w:tabs>
          <w:tab w:val="left" w:pos="1080"/>
        </w:tabs>
        <w:spacing w:after="200"/>
        <w:ind w:left="1080" w:hanging="360"/>
        <w:outlineLvl w:val="0"/>
        <w:rPr>
          <w:rFonts w:ascii="Helvetica" w:eastAsia="Arial Unicode MS" w:hAnsi="Helvetica"/>
          <w:color w:val="000000"/>
          <w:sz w:val="26"/>
          <w:u w:color="000000"/>
        </w:rPr>
      </w:pPr>
    </w:p>
    <w:p w14:paraId="4F6B535A" w14:textId="77777777" w:rsidR="00842EFC" w:rsidRDefault="00842EFC">
      <w:pPr>
        <w:numPr>
          <w:ilvl w:val="0"/>
          <w:numId w:val="16"/>
        </w:numPr>
        <w:tabs>
          <w:tab w:val="clear" w:pos="360"/>
          <w:tab w:val="left" w:pos="1080"/>
        </w:tabs>
        <w:ind w:left="108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 xml:space="preserve">facilitating continuing education through professional attachments, study visits, seminars and workshops; </w:t>
      </w:r>
    </w:p>
    <w:p w14:paraId="636976DD" w14:textId="77777777" w:rsidR="00842EFC" w:rsidRDefault="00842EFC">
      <w:pPr>
        <w:tabs>
          <w:tab w:val="left" w:pos="1080"/>
        </w:tabs>
        <w:ind w:left="1080" w:hanging="360"/>
        <w:jc w:val="both"/>
        <w:outlineLvl w:val="0"/>
        <w:rPr>
          <w:rFonts w:ascii="Helvetica" w:eastAsia="Arial Unicode MS" w:hAnsi="Helvetica"/>
          <w:color w:val="000000"/>
          <w:sz w:val="26"/>
          <w:u w:color="000000"/>
        </w:rPr>
      </w:pPr>
    </w:p>
    <w:p w14:paraId="6001EDF3" w14:textId="77777777" w:rsidR="00842EFC" w:rsidRDefault="00842EFC">
      <w:pPr>
        <w:numPr>
          <w:ilvl w:val="0"/>
          <w:numId w:val="16"/>
        </w:numPr>
        <w:tabs>
          <w:tab w:val="clear" w:pos="360"/>
          <w:tab w:val="left" w:pos="1080"/>
        </w:tabs>
        <w:ind w:left="108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providing technical and financial assistance to members whenever possible; and</w:t>
      </w:r>
    </w:p>
    <w:p w14:paraId="4512722C" w14:textId="77777777" w:rsidR="00842EFC" w:rsidRDefault="00842EFC">
      <w:pPr>
        <w:tabs>
          <w:tab w:val="left" w:pos="1080"/>
        </w:tabs>
        <w:ind w:left="1080" w:hanging="360"/>
        <w:jc w:val="both"/>
        <w:outlineLvl w:val="0"/>
        <w:rPr>
          <w:rFonts w:ascii="Helvetica" w:eastAsia="Arial Unicode MS" w:hAnsi="Helvetica"/>
          <w:color w:val="000000"/>
          <w:sz w:val="26"/>
          <w:u w:color="000000"/>
        </w:rPr>
      </w:pPr>
    </w:p>
    <w:p w14:paraId="6FB2D53A" w14:textId="77777777" w:rsidR="00842EFC" w:rsidRDefault="00842EFC">
      <w:pPr>
        <w:numPr>
          <w:ilvl w:val="0"/>
          <w:numId w:val="16"/>
        </w:numPr>
        <w:tabs>
          <w:tab w:val="clear" w:pos="360"/>
          <w:tab w:val="left" w:pos="1080"/>
        </w:tabs>
        <w:ind w:left="108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 xml:space="preserve">promoting the implementation of the professional code of conduct (code of ethics) </w:t>
      </w:r>
    </w:p>
    <w:p w14:paraId="3AAB0AB5" w14:textId="77777777" w:rsidR="00842EFC" w:rsidRDefault="00842EFC">
      <w:pPr>
        <w:spacing w:after="200" w:line="276" w:lineRule="auto"/>
        <w:jc w:val="both"/>
        <w:outlineLvl w:val="0"/>
        <w:rPr>
          <w:rFonts w:ascii="Helvetica" w:eastAsia="Arial Unicode MS" w:hAnsi="Helvetica"/>
          <w:b/>
          <w:color w:val="000000"/>
          <w:sz w:val="22"/>
          <w:u w:color="000000"/>
        </w:rPr>
      </w:pPr>
    </w:p>
    <w:p w14:paraId="4EC68650" w14:textId="77777777" w:rsidR="00842EFC" w:rsidRDefault="00842EFC">
      <w:pPr>
        <w:numPr>
          <w:ilvl w:val="0"/>
          <w:numId w:val="14"/>
        </w:numPr>
        <w:tabs>
          <w:tab w:val="left" w:pos="393"/>
        </w:tabs>
        <w:spacing w:after="200" w:line="276" w:lineRule="auto"/>
        <w:jc w:val="both"/>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JUSTIFICATION TO THE STRATEGIC PLAN</w:t>
      </w:r>
    </w:p>
    <w:p w14:paraId="311B8C9F" w14:textId="77777777" w:rsidR="00842EFC" w:rsidRDefault="00842EFC">
      <w:pPr>
        <w:keepNext/>
        <w:outlineLvl w:val="0"/>
        <w:rPr>
          <w:rFonts w:ascii="Helvetica" w:eastAsia="Arial Unicode MS" w:hAnsi="Helvetica"/>
          <w:b/>
          <w:color w:val="000000"/>
          <w:sz w:val="26"/>
          <w:u w:color="000000"/>
        </w:rPr>
      </w:pPr>
    </w:p>
    <w:p w14:paraId="08EE7646" w14:textId="0D4C4A49" w:rsidR="00842EFC" w:rsidRDefault="00842EFC">
      <w:pPr>
        <w:pStyle w:val="Body1"/>
        <w:keepNext/>
        <w:spacing w:after="0" w:line="360" w:lineRule="auto"/>
        <w:ind w:left="720"/>
        <w:jc w:val="both"/>
        <w:rPr>
          <w:sz w:val="26"/>
        </w:rPr>
      </w:pPr>
      <w:r>
        <w:rPr>
          <w:rFonts w:hAnsi="Arial Unicode MS"/>
          <w:sz w:val="26"/>
        </w:rPr>
        <w:t xml:space="preserve">In 2003, the ESARBICA Ministers in charge of Archives and Records Management made a Declaration on Archives in Africa and came up with a number of recommendations to guide development of programmes aimed at addressing the challenges faced by member countries. The Declaration identified gaps in a number of areas that needed to be addressed. Among these recommendations was the need to build capacity in the following areas: preservation and management of electronic records; development training; repatriation of migrated archives; protection of archives and manuscripts; proper archiving; promoting archival heritage through joint programmes and the need for technical specialists and steering committees to spearhead the identified areas. Further, resolutions from the Permanent Secretaries meeting in Tanzania in 2007 and the Declaration on Archives </w:t>
      </w:r>
      <w:r>
        <w:rPr>
          <w:rFonts w:hAnsi="Arial Unicode MS"/>
          <w:sz w:val="26"/>
        </w:rPr>
        <w:lastRenderedPageBreak/>
        <w:t xml:space="preserve">have emphasised on working together to adopt archival national policies and provision of adequate resources for proper management of archives, including the employment of trained professionals among others.  </w:t>
      </w:r>
      <w:r w:rsidR="003D5807">
        <w:rPr>
          <w:rFonts w:hAnsi="Arial Unicode MS"/>
          <w:sz w:val="26"/>
        </w:rPr>
        <w:t>Following</w:t>
      </w:r>
      <w:r>
        <w:rPr>
          <w:rFonts w:hAnsi="Arial Unicode MS"/>
          <w:sz w:val="26"/>
        </w:rPr>
        <w:t xml:space="preserve"> these, the ESARBICA Executive Board has taken a deliberate move to develop a strategic plan with strategic objectives to help address the identified challenges in the management of archives and records in member countries. This strategic plan is, therefore, prepared to provide the region with a strategic direction in the management of archives and records and implement resolutions that have been passed over the years during ESARBICA conferences and meetings. </w:t>
      </w:r>
    </w:p>
    <w:p w14:paraId="3F3C0BFC" w14:textId="77777777" w:rsidR="00842EFC" w:rsidRDefault="00842EFC">
      <w:pPr>
        <w:pStyle w:val="Body1"/>
        <w:spacing w:after="0" w:line="360" w:lineRule="auto"/>
        <w:ind w:left="720"/>
        <w:jc w:val="both"/>
        <w:rPr>
          <w:rFonts w:hAnsi="Arial Unicode MS"/>
          <w:sz w:val="10"/>
          <w:szCs w:val="10"/>
        </w:rPr>
      </w:pPr>
    </w:p>
    <w:p w14:paraId="7DA490FE" w14:textId="71211B2C" w:rsidR="00842EFC" w:rsidRDefault="00842EFC">
      <w:pPr>
        <w:pStyle w:val="Body1"/>
        <w:spacing w:after="0" w:line="360" w:lineRule="auto"/>
        <w:ind w:left="720"/>
        <w:jc w:val="both"/>
        <w:rPr>
          <w:sz w:val="26"/>
        </w:rPr>
      </w:pPr>
      <w:r>
        <w:rPr>
          <w:rFonts w:hAnsi="Arial Unicode MS"/>
          <w:sz w:val="26"/>
        </w:rPr>
        <w:t xml:space="preserve">The strategic plan focuses on the following areas to be addressed over a </w:t>
      </w:r>
      <w:r w:rsidR="003D5807">
        <w:rPr>
          <w:rFonts w:hAnsi="Arial Unicode MS"/>
          <w:sz w:val="26"/>
        </w:rPr>
        <w:t>5-year</w:t>
      </w:r>
      <w:r>
        <w:rPr>
          <w:rFonts w:hAnsi="Arial Unicode MS"/>
          <w:sz w:val="26"/>
        </w:rPr>
        <w:t xml:space="preserve"> period </w:t>
      </w:r>
      <w:r w:rsidRPr="007A788D">
        <w:rPr>
          <w:rFonts w:hAnsi="Arial Unicode MS"/>
          <w:color w:val="auto"/>
          <w:sz w:val="26"/>
        </w:rPr>
        <w:t>from 202</w:t>
      </w:r>
      <w:r w:rsidR="003D5807" w:rsidRPr="007A788D">
        <w:rPr>
          <w:rFonts w:hAnsi="Arial Unicode MS"/>
          <w:color w:val="auto"/>
          <w:sz w:val="26"/>
        </w:rPr>
        <w:t>5</w:t>
      </w:r>
      <w:r w:rsidRPr="007A788D">
        <w:rPr>
          <w:rFonts w:hAnsi="Arial Unicode MS"/>
          <w:color w:val="auto"/>
          <w:sz w:val="26"/>
        </w:rPr>
        <w:t xml:space="preserve"> to 20</w:t>
      </w:r>
      <w:r w:rsidR="003D5807" w:rsidRPr="007A788D">
        <w:rPr>
          <w:rFonts w:hAnsi="Arial Unicode MS"/>
          <w:color w:val="auto"/>
          <w:sz w:val="26"/>
        </w:rPr>
        <w:t>30</w:t>
      </w:r>
      <w:r w:rsidRPr="007A788D">
        <w:rPr>
          <w:rFonts w:hAnsi="Arial Unicode MS"/>
          <w:color w:val="auto"/>
          <w:sz w:val="26"/>
        </w:rPr>
        <w:t xml:space="preserve">. </w:t>
      </w:r>
    </w:p>
    <w:p w14:paraId="2D5B674C" w14:textId="77777777" w:rsidR="00842EFC" w:rsidRDefault="00842EFC">
      <w:pPr>
        <w:ind w:left="720"/>
        <w:outlineLvl w:val="0"/>
        <w:rPr>
          <w:rFonts w:ascii="Helvetica" w:eastAsia="Arial Unicode MS" w:hAnsi="Helvetica"/>
          <w:color w:val="000000"/>
          <w:sz w:val="10"/>
          <w:szCs w:val="10"/>
          <w:u w:color="000000"/>
        </w:rPr>
      </w:pPr>
    </w:p>
    <w:p w14:paraId="26968E60"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Review of constitution</w:t>
      </w:r>
    </w:p>
    <w:p w14:paraId="78E0C274" w14:textId="77777777" w:rsidR="00842EFC" w:rsidRDefault="00842EFC">
      <w:pPr>
        <w:spacing w:line="360" w:lineRule="auto"/>
        <w:ind w:left="360"/>
        <w:outlineLvl w:val="0"/>
        <w:rPr>
          <w:rFonts w:ascii="Helvetica" w:eastAsia="Arial Unicode MS" w:hAnsi="Helvetica"/>
          <w:b/>
          <w:color w:val="000000"/>
          <w:sz w:val="10"/>
          <w:szCs w:val="10"/>
          <w:u w:color="000000"/>
        </w:rPr>
      </w:pPr>
    </w:p>
    <w:p w14:paraId="6190C437"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In recognition of the fact that ICA has gone through major changes, ESARBICA has to review its constitution and align it with the ICA governance structure. Key issues to be addressed amongst others include membership, revenue raising and marketing strategies. At the Eswatini Board Meeting in 2018, it was resolved that an amendment be effected on section 12 of the ESARBICA Constitution in order to make provisions for directors/heads of Archives to also be part of the Board. Another amendment concerns article 8.1. Which deals with membership fees for category C and D members which will now be paid Biannually.</w:t>
      </w:r>
    </w:p>
    <w:p w14:paraId="09C4575D" w14:textId="77777777" w:rsidR="00842EFC" w:rsidRDefault="00842EFC">
      <w:pPr>
        <w:spacing w:line="360" w:lineRule="auto"/>
        <w:jc w:val="both"/>
        <w:outlineLvl w:val="0"/>
        <w:rPr>
          <w:rFonts w:ascii="Helvetica" w:eastAsia="Arial Unicode MS" w:hAnsi="Helvetica"/>
          <w:color w:val="000000"/>
          <w:sz w:val="10"/>
          <w:szCs w:val="10"/>
          <w:u w:color="000000"/>
        </w:rPr>
      </w:pPr>
    </w:p>
    <w:p w14:paraId="4C58350B"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Review of legislation</w:t>
      </w:r>
    </w:p>
    <w:p w14:paraId="6EF7D1EB"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lastRenderedPageBreak/>
        <w:t>ESARBICA should develop a model of the legislative framework to be used by members in reviewing and amending their legislation. This should take into consideration new developments concerning impact of Information and Communications Technologies (ICTs); management of records through the whole life cycle; Freedom of Information (FoI), Data Protection Acts and other government initiatives that impact on records and archives. There is also a need to align archival legislation with copyright laws and Cyber Laws. Relevant ISO standards to ensure compliance. Member countries to indicate changes to their legislation</w:t>
      </w:r>
    </w:p>
    <w:p w14:paraId="343D05EE" w14:textId="77777777" w:rsidR="00842EFC" w:rsidRDefault="00842EFC">
      <w:pPr>
        <w:spacing w:line="360" w:lineRule="auto"/>
        <w:outlineLvl w:val="0"/>
        <w:rPr>
          <w:rFonts w:ascii="Helvetica" w:eastAsia="Arial Unicode MS" w:hAnsi="Helvetica"/>
          <w:color w:val="000000"/>
          <w:sz w:val="10"/>
          <w:szCs w:val="10"/>
          <w:u w:color="000000"/>
        </w:rPr>
      </w:pPr>
    </w:p>
    <w:p w14:paraId="2419421F"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Capacity building</w:t>
      </w:r>
    </w:p>
    <w:p w14:paraId="780A5DC0" w14:textId="0849743A"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Capacity building in the region should be prioritised. This should focus on recruitment of skilled professional staff; increased number of staffing levels and development of schemes of service for career pathing to motivate and retain professionals.  A Regional Training Plan has been </w:t>
      </w:r>
      <w:r w:rsidR="00A51995">
        <w:rPr>
          <w:rFonts w:ascii="Helvetica" w:eastAsia="Arial Unicode MS" w:hAnsi="Arial Unicode MS"/>
          <w:color w:val="000000"/>
          <w:sz w:val="26"/>
          <w:u w:color="000000"/>
        </w:rPr>
        <w:t>developed,</w:t>
      </w:r>
      <w:r>
        <w:rPr>
          <w:rFonts w:ascii="Helvetica" w:eastAsia="Arial Unicode MS" w:hAnsi="Arial Unicode MS"/>
          <w:color w:val="000000"/>
          <w:sz w:val="26"/>
          <w:u w:color="000000"/>
        </w:rPr>
        <w:t xml:space="preserve"> and its implementation will start in Lesotho from 23-25</w:t>
      </w:r>
      <w:r>
        <w:rPr>
          <w:rFonts w:ascii="Helvetica" w:eastAsia="Arial Unicode MS" w:hAnsi="Arial Unicode MS"/>
          <w:color w:val="000000"/>
          <w:sz w:val="26"/>
          <w:u w:color="000000"/>
          <w:vertAlign w:val="superscript"/>
        </w:rPr>
        <w:t>th</w:t>
      </w:r>
      <w:r>
        <w:rPr>
          <w:rFonts w:ascii="Helvetica" w:eastAsia="Arial Unicode MS" w:hAnsi="Arial Unicode MS"/>
          <w:color w:val="000000"/>
          <w:sz w:val="26"/>
          <w:u w:color="000000"/>
        </w:rPr>
        <w:t xml:space="preserve"> July 2026, hosted by the National Archives of Lesotho. This will help with investment in </w:t>
      </w:r>
      <w:r w:rsidR="00A51995">
        <w:rPr>
          <w:rFonts w:ascii="Helvetica" w:eastAsia="Arial Unicode MS" w:hAnsi="Arial Unicode MS"/>
          <w:color w:val="000000"/>
          <w:sz w:val="26"/>
          <w:u w:color="000000"/>
        </w:rPr>
        <w:t>human</w:t>
      </w:r>
      <w:r>
        <w:rPr>
          <w:rFonts w:ascii="Helvetica" w:eastAsia="Arial Unicode MS" w:hAnsi="Arial Unicode MS"/>
          <w:color w:val="000000"/>
          <w:sz w:val="26"/>
          <w:u w:color="000000"/>
        </w:rPr>
        <w:t xml:space="preserve"> capital. The Board should consider continuation of training running side by side with future Executive Board meetings. </w:t>
      </w:r>
    </w:p>
    <w:p w14:paraId="40BB7B52" w14:textId="77777777" w:rsidR="00842EFC" w:rsidRDefault="00842EFC">
      <w:pPr>
        <w:spacing w:line="360" w:lineRule="auto"/>
        <w:outlineLvl w:val="0"/>
        <w:rPr>
          <w:rFonts w:ascii="Helvetica" w:eastAsia="Arial Unicode MS" w:hAnsi="Helvetica"/>
          <w:color w:val="000000"/>
          <w:sz w:val="10"/>
          <w:szCs w:val="10"/>
          <w:u w:color="000000"/>
        </w:rPr>
      </w:pPr>
    </w:p>
    <w:p w14:paraId="7376DA45"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Partnerships and collaboration</w:t>
      </w:r>
    </w:p>
    <w:p w14:paraId="31A06EF8"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There is a need to develop partnerships and collaborative strategies with stakeholders to facilitate exchange of experiences, sharing of expertise; sourcing of funding and networking. Such stakeholders will include Universities and Colleges; ICA, UNESCO</w:t>
      </w:r>
      <w:r>
        <w:rPr>
          <w:rFonts w:ascii="Helvetica" w:eastAsia="Arial Unicode MS" w:hAnsi="Arial Unicode MS"/>
          <w:color w:val="000000"/>
          <w:sz w:val="26"/>
          <w:u w:color="000000"/>
        </w:rPr>
        <w:t>’</w:t>
      </w:r>
      <w:r>
        <w:rPr>
          <w:rFonts w:ascii="Helvetica" w:eastAsia="Arial Unicode MS" w:hAnsi="Arial Unicode MS"/>
          <w:color w:val="000000"/>
          <w:sz w:val="26"/>
          <w:u w:color="000000"/>
        </w:rPr>
        <w:t xml:space="preserve">s Memory of the World Programme; African Union; SADC; EAC; EU; Development Bank of Southern Africa [DBSA] amongst others. </w:t>
      </w:r>
    </w:p>
    <w:p w14:paraId="72CDFB21" w14:textId="77777777" w:rsidR="00842EFC" w:rsidRDefault="00842EFC">
      <w:pPr>
        <w:spacing w:line="360" w:lineRule="auto"/>
        <w:outlineLvl w:val="0"/>
        <w:rPr>
          <w:rFonts w:ascii="Helvetica" w:eastAsia="Arial Unicode MS" w:hAnsi="Helvetica"/>
          <w:color w:val="000000"/>
          <w:sz w:val="10"/>
          <w:szCs w:val="10"/>
          <w:u w:color="000000"/>
        </w:rPr>
      </w:pPr>
    </w:p>
    <w:p w14:paraId="6328156D"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Language barriers</w:t>
      </w:r>
    </w:p>
    <w:p w14:paraId="13CADAEE" w14:textId="71627CE5"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There is a concern that ESARBICA has lost some members due to language </w:t>
      </w:r>
      <w:r w:rsidR="00A51995">
        <w:rPr>
          <w:rFonts w:ascii="Helvetica" w:eastAsia="Arial Unicode MS" w:hAnsi="Arial Unicode MS"/>
          <w:color w:val="000000"/>
          <w:sz w:val="26"/>
          <w:u w:color="000000"/>
        </w:rPr>
        <w:t>barriers</w:t>
      </w:r>
      <w:r>
        <w:rPr>
          <w:rFonts w:ascii="Helvetica" w:eastAsia="Arial Unicode MS" w:hAnsi="Arial Unicode MS"/>
          <w:color w:val="000000"/>
          <w:sz w:val="26"/>
          <w:u w:color="000000"/>
        </w:rPr>
        <w:t xml:space="preserve"> and this </w:t>
      </w:r>
      <w:r w:rsidR="00A51995">
        <w:rPr>
          <w:rFonts w:ascii="Helvetica" w:eastAsia="Arial Unicode MS" w:hAnsi="Arial Unicode MS"/>
          <w:color w:val="000000"/>
          <w:sz w:val="26"/>
          <w:u w:color="000000"/>
        </w:rPr>
        <w:t>needs</w:t>
      </w:r>
      <w:r>
        <w:rPr>
          <w:rFonts w:ascii="Helvetica" w:eastAsia="Arial Unicode MS" w:hAnsi="Arial Unicode MS"/>
          <w:color w:val="000000"/>
          <w:sz w:val="26"/>
          <w:u w:color="000000"/>
        </w:rPr>
        <w:t xml:space="preserve"> to be addressed as soon as possible. For example, products and services could be produced in both English and Portuguese.</w:t>
      </w:r>
    </w:p>
    <w:p w14:paraId="683D9840" w14:textId="77777777" w:rsidR="00842EFC" w:rsidRDefault="00842EFC">
      <w:pPr>
        <w:spacing w:line="360" w:lineRule="auto"/>
        <w:ind w:left="360"/>
        <w:outlineLvl w:val="0"/>
        <w:rPr>
          <w:rFonts w:ascii="Helvetica" w:eastAsia="Arial Unicode MS" w:hAnsi="Helvetica"/>
          <w:b/>
          <w:color w:val="000000"/>
          <w:sz w:val="10"/>
          <w:szCs w:val="10"/>
          <w:u w:color="000000"/>
        </w:rPr>
      </w:pPr>
    </w:p>
    <w:p w14:paraId="1E06CD82"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Advocacy and Marketing strategies</w:t>
      </w:r>
    </w:p>
    <w:p w14:paraId="0606AA2E"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There is a need to develop marketing strategies in National Archives to educate the public on the services they provide and to facilitate access to archival materials. </w:t>
      </w:r>
    </w:p>
    <w:p w14:paraId="48BB51CB" w14:textId="77777777" w:rsidR="00842EFC" w:rsidRDefault="00842EFC">
      <w:pPr>
        <w:spacing w:line="360" w:lineRule="auto"/>
        <w:ind w:left="720"/>
        <w:outlineLvl w:val="0"/>
        <w:rPr>
          <w:rFonts w:ascii="Helvetica" w:eastAsia="Arial Unicode MS" w:hAnsi="Helvetica"/>
          <w:b/>
          <w:color w:val="000000"/>
          <w:sz w:val="22"/>
          <w:u w:color="000000"/>
        </w:rPr>
      </w:pPr>
    </w:p>
    <w:p w14:paraId="553DC398"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Raising awareness on the importance of archives and records</w:t>
      </w:r>
    </w:p>
    <w:p w14:paraId="3D8578CF"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National Archival institutions should raise awareness on the significance of archives and records so that they get government support and ensure their role in national developments become relevant.  </w:t>
      </w:r>
    </w:p>
    <w:p w14:paraId="447867D4" w14:textId="77777777" w:rsidR="00842EFC" w:rsidRDefault="00842EFC">
      <w:pPr>
        <w:spacing w:line="360" w:lineRule="auto"/>
        <w:outlineLvl w:val="0"/>
        <w:rPr>
          <w:rFonts w:ascii="Helvetica" w:eastAsia="Arial Unicode MS" w:hAnsi="Helvetica"/>
          <w:color w:val="000000"/>
          <w:sz w:val="10"/>
          <w:szCs w:val="10"/>
          <w:u w:color="000000"/>
        </w:rPr>
      </w:pPr>
    </w:p>
    <w:p w14:paraId="5A34068E"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Collection and Preservation of Oral Traditions/Oral History</w:t>
      </w:r>
    </w:p>
    <w:p w14:paraId="18EC6DEC"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Member countries should be encouraged to collect and preserve oral traditions and oral histories because of their important cultural role. Oral traditions associations in member countries should also be resuscitated or strengthened to lead in this role. Countries should be encouraged to develop national oral history programmes</w:t>
      </w:r>
    </w:p>
    <w:p w14:paraId="4141C5A2" w14:textId="77777777" w:rsidR="00842EFC" w:rsidRDefault="00842EFC">
      <w:pPr>
        <w:spacing w:line="360" w:lineRule="auto"/>
        <w:ind w:firstLine="75"/>
        <w:outlineLvl w:val="0"/>
        <w:rPr>
          <w:rFonts w:ascii="Helvetica" w:eastAsia="Arial Unicode MS" w:hAnsi="Helvetica"/>
          <w:color w:val="000000"/>
          <w:sz w:val="10"/>
          <w:szCs w:val="10"/>
          <w:u w:color="000000"/>
        </w:rPr>
      </w:pPr>
    </w:p>
    <w:p w14:paraId="1347BBF5"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Development and implementation of records management strategies</w:t>
      </w:r>
    </w:p>
    <w:p w14:paraId="42027341" w14:textId="77777777" w:rsidR="00842EFC" w:rsidRDefault="00842EFC">
      <w:pPr>
        <w:spacing w:line="360" w:lineRule="auto"/>
        <w:ind w:left="720"/>
        <w:jc w:val="both"/>
        <w:outlineLvl w:val="0"/>
        <w:rPr>
          <w:rFonts w:ascii="Helvetica" w:eastAsia="Arial Unicode MS" w:hAnsi="Arial Unicode MS"/>
          <w:color w:val="000000"/>
          <w:sz w:val="26"/>
          <w:u w:color="000000"/>
        </w:rPr>
      </w:pPr>
      <w:r>
        <w:rPr>
          <w:rFonts w:ascii="Helvetica" w:eastAsia="Arial Unicode MS" w:hAnsi="Arial Unicode MS"/>
          <w:color w:val="000000"/>
          <w:sz w:val="26"/>
          <w:u w:color="000000"/>
        </w:rPr>
        <w:t xml:space="preserve">There is a need for the development of records management strategies that cover the whole life-cycle of records. This should include the development of model national policies and procedures to guide individual organisations in respective countries. The strategies should be aligned to international </w:t>
      </w:r>
      <w:r>
        <w:rPr>
          <w:rFonts w:ascii="Helvetica" w:eastAsia="Arial Unicode MS" w:hAnsi="Arial Unicode MS"/>
          <w:color w:val="000000"/>
          <w:sz w:val="26"/>
          <w:u w:color="000000"/>
        </w:rPr>
        <w:lastRenderedPageBreak/>
        <w:t>standards on archives administration and records management. This will ensure that records management improves accountability and service delivery across government.</w:t>
      </w:r>
    </w:p>
    <w:p w14:paraId="730C68DD" w14:textId="77777777" w:rsidR="00842EFC" w:rsidRDefault="00842EFC">
      <w:pPr>
        <w:spacing w:line="360" w:lineRule="auto"/>
        <w:ind w:left="720"/>
        <w:jc w:val="both"/>
        <w:outlineLvl w:val="0"/>
        <w:rPr>
          <w:rFonts w:ascii="Helvetica" w:eastAsia="Arial Unicode MS" w:hAnsi="Arial Unicode MS"/>
          <w:color w:val="000000"/>
          <w:sz w:val="10"/>
          <w:szCs w:val="10"/>
          <w:u w:color="000000"/>
        </w:rPr>
      </w:pPr>
    </w:p>
    <w:p w14:paraId="3E1FE7D6" w14:textId="77777777" w:rsidR="00842EFC" w:rsidRDefault="00842EFC">
      <w:pPr>
        <w:numPr>
          <w:ilvl w:val="0"/>
          <w:numId w:val="17"/>
        </w:numPr>
        <w:spacing w:line="360" w:lineRule="auto"/>
        <w:jc w:val="both"/>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Electronic records management</w:t>
      </w:r>
    </w:p>
    <w:p w14:paraId="690DD8D4" w14:textId="77777777" w:rsidR="00842EFC" w:rsidRDefault="00842EFC">
      <w:pPr>
        <w:spacing w:line="360" w:lineRule="auto"/>
        <w:ind w:left="720"/>
        <w:jc w:val="both"/>
        <w:outlineLvl w:val="0"/>
        <w:rPr>
          <w:rFonts w:ascii="Helvetica" w:eastAsia="Arial Unicode MS" w:hAnsi="Arial Unicode MS"/>
          <w:color w:val="000000"/>
          <w:sz w:val="26"/>
          <w:u w:color="000000"/>
        </w:rPr>
      </w:pPr>
      <w:r>
        <w:rPr>
          <w:rFonts w:ascii="Helvetica" w:eastAsia="Arial Unicode MS" w:hAnsi="Arial Unicode MS"/>
          <w:color w:val="000000"/>
          <w:sz w:val="26"/>
          <w:u w:color="000000"/>
        </w:rPr>
        <w:t xml:space="preserve">Member countries should be guided on requirements for procurement of Electronic Document and Records Management Systems (EDRMS). This will reduce the number of computerisation projects that are failing in member institutions. This should also take into account ICT infrastructure developments in different countries and accelerate the broader digital transformation agendas in the region.  </w:t>
      </w:r>
    </w:p>
    <w:p w14:paraId="53441FEC" w14:textId="77777777" w:rsidR="00842EFC" w:rsidRDefault="00842EFC">
      <w:pPr>
        <w:spacing w:line="360" w:lineRule="auto"/>
        <w:ind w:left="720"/>
        <w:jc w:val="both"/>
        <w:outlineLvl w:val="0"/>
        <w:rPr>
          <w:rFonts w:ascii="Helvetica" w:eastAsia="Arial Unicode MS" w:hAnsi="Helvetica"/>
          <w:color w:val="000000"/>
          <w:sz w:val="10"/>
          <w:szCs w:val="10"/>
          <w:u w:color="000000"/>
        </w:rPr>
      </w:pPr>
    </w:p>
    <w:p w14:paraId="77897194" w14:textId="77777777" w:rsidR="00842EFC" w:rsidRDefault="00842EFC">
      <w:pPr>
        <w:spacing w:line="360" w:lineRule="auto"/>
        <w:ind w:left="720"/>
        <w:jc w:val="both"/>
        <w:outlineLvl w:val="0"/>
        <w:rPr>
          <w:rFonts w:ascii="Helvetica" w:eastAsia="Arial Unicode MS" w:hAnsi="Helvetica"/>
          <w:color w:val="000000"/>
          <w:sz w:val="10"/>
          <w:szCs w:val="10"/>
          <w:u w:color="000000"/>
        </w:rPr>
      </w:pPr>
    </w:p>
    <w:p w14:paraId="6ED73A97" w14:textId="77777777" w:rsidR="00842EFC" w:rsidRDefault="00842EFC">
      <w:pPr>
        <w:spacing w:line="360" w:lineRule="auto"/>
        <w:ind w:left="720"/>
        <w:jc w:val="both"/>
        <w:outlineLvl w:val="0"/>
        <w:rPr>
          <w:rFonts w:ascii="Helvetica" w:eastAsia="Arial Unicode MS" w:hAnsi="Helvetica"/>
          <w:color w:val="000000"/>
          <w:sz w:val="10"/>
          <w:szCs w:val="10"/>
          <w:u w:color="000000"/>
        </w:rPr>
      </w:pPr>
    </w:p>
    <w:p w14:paraId="51EFAE90" w14:textId="77777777" w:rsidR="00842EFC" w:rsidRDefault="00842EFC">
      <w:pPr>
        <w:spacing w:line="360" w:lineRule="auto"/>
        <w:ind w:left="720"/>
        <w:jc w:val="both"/>
        <w:outlineLvl w:val="0"/>
        <w:rPr>
          <w:rFonts w:ascii="Helvetica" w:eastAsia="Arial Unicode MS" w:hAnsi="Helvetica"/>
          <w:color w:val="000000"/>
          <w:sz w:val="10"/>
          <w:szCs w:val="10"/>
          <w:u w:color="000000"/>
        </w:rPr>
      </w:pPr>
    </w:p>
    <w:p w14:paraId="73089FF4" w14:textId="77777777" w:rsidR="00842EFC" w:rsidRDefault="00842EFC">
      <w:pPr>
        <w:spacing w:line="360" w:lineRule="auto"/>
        <w:ind w:left="720"/>
        <w:jc w:val="both"/>
        <w:outlineLvl w:val="0"/>
        <w:rPr>
          <w:rFonts w:ascii="Helvetica" w:eastAsia="Arial Unicode MS" w:hAnsi="Helvetica"/>
          <w:color w:val="000000"/>
          <w:sz w:val="10"/>
          <w:szCs w:val="10"/>
          <w:u w:color="000000"/>
        </w:rPr>
      </w:pPr>
    </w:p>
    <w:p w14:paraId="2CED4515" w14:textId="77777777" w:rsidR="00842EFC" w:rsidRDefault="00842EFC">
      <w:pPr>
        <w:spacing w:line="360" w:lineRule="auto"/>
        <w:ind w:left="720"/>
        <w:jc w:val="both"/>
        <w:outlineLvl w:val="0"/>
        <w:rPr>
          <w:rFonts w:ascii="Helvetica" w:eastAsia="Arial Unicode MS" w:hAnsi="Helvetica"/>
          <w:color w:val="000000"/>
          <w:sz w:val="10"/>
          <w:szCs w:val="10"/>
          <w:u w:color="000000"/>
        </w:rPr>
      </w:pPr>
    </w:p>
    <w:p w14:paraId="258010C5"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Regional projects</w:t>
      </w:r>
    </w:p>
    <w:p w14:paraId="3D101CC0"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The region should identify projects that can be developed and implemented bringing together 2 or more countries and other stakeholders. Examples of such projects may include Memory of the World, Conservation programmes and setting up of centres of excellence. </w:t>
      </w:r>
    </w:p>
    <w:p w14:paraId="2E2BBAA8" w14:textId="77777777" w:rsidR="00842EFC" w:rsidRDefault="00842EFC">
      <w:pPr>
        <w:spacing w:line="360" w:lineRule="auto"/>
        <w:jc w:val="both"/>
        <w:outlineLvl w:val="0"/>
        <w:rPr>
          <w:rFonts w:ascii="Helvetica" w:eastAsia="Arial Unicode MS" w:hAnsi="Helvetica"/>
          <w:color w:val="000000"/>
          <w:sz w:val="10"/>
          <w:szCs w:val="10"/>
          <w:u w:color="000000"/>
        </w:rPr>
      </w:pPr>
    </w:p>
    <w:p w14:paraId="5EA48EC1" w14:textId="400C8AA1" w:rsidR="00842EFC" w:rsidRDefault="00842EFC">
      <w:pPr>
        <w:numPr>
          <w:ilvl w:val="0"/>
          <w:numId w:val="17"/>
        </w:numPr>
        <w:spacing w:line="360" w:lineRule="auto"/>
        <w:outlineLvl w:val="0"/>
        <w:rPr>
          <w:rFonts w:ascii="Helvetica" w:eastAsia="Arial Unicode MS" w:hAnsi="Helvetica"/>
          <w:b/>
          <w:color w:val="000000"/>
          <w:sz w:val="26"/>
          <w:u w:color="000000"/>
        </w:rPr>
      </w:pPr>
      <w:r>
        <w:rPr>
          <w:rFonts w:ascii="Helvetica" w:eastAsia="Arial Unicode MS" w:hAnsi="Arial Unicode MS"/>
          <w:b/>
          <w:color w:val="000000"/>
          <w:sz w:val="26"/>
          <w:u w:color="000000"/>
        </w:rPr>
        <w:t xml:space="preserve">Preservation of </w:t>
      </w:r>
      <w:r w:rsidR="00A51995">
        <w:rPr>
          <w:rFonts w:ascii="Helvetica" w:eastAsia="Arial Unicode MS" w:hAnsi="Arial Unicode MS"/>
          <w:b/>
          <w:color w:val="000000"/>
          <w:sz w:val="26"/>
          <w:u w:color="000000"/>
        </w:rPr>
        <w:t>audio-visual</w:t>
      </w:r>
      <w:r>
        <w:rPr>
          <w:rFonts w:ascii="Helvetica" w:eastAsia="Arial Unicode MS" w:hAnsi="Arial Unicode MS"/>
          <w:b/>
          <w:color w:val="000000"/>
          <w:sz w:val="26"/>
          <w:u w:color="000000"/>
        </w:rPr>
        <w:t xml:space="preserve"> materials</w:t>
      </w:r>
    </w:p>
    <w:p w14:paraId="6A056624" w14:textId="7A8CAA00"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There is generally a serious concern in long term preservation of </w:t>
      </w:r>
      <w:r w:rsidR="00A51995">
        <w:rPr>
          <w:rFonts w:ascii="Helvetica" w:eastAsia="Arial Unicode MS" w:hAnsi="Arial Unicode MS"/>
          <w:color w:val="000000"/>
          <w:sz w:val="26"/>
          <w:u w:color="000000"/>
        </w:rPr>
        <w:t>audio-visual</w:t>
      </w:r>
      <w:r>
        <w:rPr>
          <w:rFonts w:ascii="Helvetica" w:eastAsia="Arial Unicode MS" w:hAnsi="Arial Unicode MS"/>
          <w:color w:val="000000"/>
          <w:sz w:val="26"/>
          <w:u w:color="000000"/>
        </w:rPr>
        <w:t xml:space="preserve"> </w:t>
      </w:r>
      <w:r w:rsidR="00A51995">
        <w:rPr>
          <w:rFonts w:ascii="Helvetica" w:eastAsia="Arial Unicode MS" w:hAnsi="Arial Unicode MS"/>
          <w:color w:val="000000"/>
          <w:sz w:val="26"/>
          <w:u w:color="000000"/>
        </w:rPr>
        <w:t>materials,</w:t>
      </w:r>
      <w:r>
        <w:rPr>
          <w:rFonts w:ascii="Helvetica" w:eastAsia="Arial Unicode MS" w:hAnsi="Arial Unicode MS"/>
          <w:color w:val="000000"/>
          <w:sz w:val="26"/>
          <w:u w:color="000000"/>
        </w:rPr>
        <w:t xml:space="preserve"> especially microfilms and magnetic tapes. Ways should be found to ensure information is migrated to newer formats that would ensure long term preservation and accessibility. </w:t>
      </w:r>
    </w:p>
    <w:p w14:paraId="6C2C5FB9" w14:textId="77777777" w:rsidR="00842EFC" w:rsidRDefault="00842EFC">
      <w:pPr>
        <w:spacing w:line="360" w:lineRule="auto"/>
        <w:outlineLvl w:val="0"/>
        <w:rPr>
          <w:rFonts w:ascii="Helvetica" w:eastAsia="Arial Unicode MS" w:hAnsi="Helvetica"/>
          <w:color w:val="000000"/>
          <w:sz w:val="10"/>
          <w:szCs w:val="10"/>
          <w:u w:color="000000"/>
        </w:rPr>
      </w:pPr>
    </w:p>
    <w:p w14:paraId="7D612494"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Disaster management strategies</w:t>
      </w:r>
    </w:p>
    <w:p w14:paraId="12C54305"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lastRenderedPageBreak/>
        <w:t xml:space="preserve">There is a need to develop a disaster management model plan which members can use in preparing their own, taking into consideration local environments. </w:t>
      </w:r>
    </w:p>
    <w:p w14:paraId="34A8D708" w14:textId="77777777" w:rsidR="00842EFC" w:rsidRDefault="00842EFC">
      <w:pPr>
        <w:spacing w:line="360" w:lineRule="auto"/>
        <w:ind w:firstLine="75"/>
        <w:outlineLvl w:val="0"/>
        <w:rPr>
          <w:rFonts w:ascii="Helvetica" w:eastAsia="Arial Unicode MS" w:hAnsi="Helvetica"/>
          <w:color w:val="000000"/>
          <w:sz w:val="10"/>
          <w:szCs w:val="10"/>
          <w:u w:color="000000"/>
        </w:rPr>
      </w:pPr>
    </w:p>
    <w:p w14:paraId="4C4E1AEF" w14:textId="77777777" w:rsidR="00842EFC" w:rsidRDefault="00842EFC">
      <w:pPr>
        <w:numPr>
          <w:ilvl w:val="0"/>
          <w:numId w:val="17"/>
        </w:numPr>
        <w:spacing w:line="360" w:lineRule="auto"/>
        <w:ind w:left="1080"/>
        <w:outlineLvl w:val="0"/>
        <w:rPr>
          <w:rFonts w:ascii="Helvetica" w:eastAsia="Arial Unicode MS" w:hAnsi="Helvetica"/>
          <w:b/>
          <w:color w:val="000000"/>
          <w:sz w:val="26"/>
          <w:u w:color="000000"/>
        </w:rPr>
      </w:pPr>
      <w:r>
        <w:rPr>
          <w:rFonts w:ascii="Helvetica" w:eastAsia="Arial Unicode MS" w:hAnsi="Arial Unicode MS"/>
          <w:b/>
          <w:color w:val="000000"/>
          <w:sz w:val="26"/>
          <w:u w:color="000000"/>
        </w:rPr>
        <w:t>Database of expertise in the region</w:t>
      </w:r>
    </w:p>
    <w:p w14:paraId="6B6C122C"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A database of experts in different archives and records management specialties should be developed and made accessible through the ESARBICA website. This will help member institutions to easily identify experts who may help with development and implementation of strategies in respective countries.</w:t>
      </w:r>
    </w:p>
    <w:p w14:paraId="2C020989" w14:textId="77777777" w:rsidR="00842EFC" w:rsidRDefault="00842EFC">
      <w:pPr>
        <w:spacing w:line="360" w:lineRule="auto"/>
        <w:jc w:val="both"/>
        <w:outlineLvl w:val="0"/>
        <w:rPr>
          <w:rFonts w:ascii="Helvetica" w:eastAsia="Arial Unicode MS" w:hAnsi="Helvetica"/>
          <w:color w:val="000000"/>
          <w:sz w:val="10"/>
          <w:szCs w:val="10"/>
          <w:u w:color="000000"/>
        </w:rPr>
      </w:pPr>
    </w:p>
    <w:p w14:paraId="6534A7CE"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Recognition of distinguished ESARBICA members</w:t>
      </w:r>
    </w:p>
    <w:p w14:paraId="30167E47" w14:textId="41F836B6"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Members of ESARBICA who have served meritoriously in the profession and have made great impact in archival and records management developments should be recognised. This can be through </w:t>
      </w:r>
      <w:r w:rsidR="00A51995">
        <w:rPr>
          <w:rFonts w:ascii="Helvetica" w:eastAsia="Arial Unicode MS" w:hAnsi="Arial Unicode MS"/>
          <w:color w:val="000000"/>
          <w:sz w:val="26"/>
          <w:u w:color="000000"/>
        </w:rPr>
        <w:t>awarding</w:t>
      </w:r>
      <w:r>
        <w:rPr>
          <w:rFonts w:ascii="Helvetica" w:eastAsia="Arial Unicode MS" w:hAnsi="Arial Unicode MS"/>
          <w:color w:val="000000"/>
          <w:sz w:val="26"/>
          <w:u w:color="000000"/>
        </w:rPr>
        <w:t xml:space="preserve"> certificates, honorary memberships and naming some services and products after them. We need to honour all the above at each conference of ESARBICA.</w:t>
      </w:r>
    </w:p>
    <w:p w14:paraId="69F7279B" w14:textId="77777777" w:rsidR="00842EFC" w:rsidRDefault="00842EFC">
      <w:pPr>
        <w:spacing w:line="360" w:lineRule="auto"/>
        <w:ind w:left="1080"/>
        <w:outlineLvl w:val="0"/>
        <w:rPr>
          <w:rFonts w:ascii="Helvetica" w:eastAsia="Arial Unicode MS" w:hAnsi="Helvetica"/>
          <w:color w:val="000000"/>
          <w:sz w:val="26"/>
          <w:u w:color="000000"/>
        </w:rPr>
      </w:pPr>
    </w:p>
    <w:p w14:paraId="49B75FE4"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 xml:space="preserve">Repatriation of migrated archives </w:t>
      </w:r>
    </w:p>
    <w:p w14:paraId="1AE68DF7"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Guidelines should be developed to help National Archives who want to undertake projects on repatriation of their archival collections. Member institutions that have already or are in the process of repatriating collections can share experiences on steps involved.  Individual countries to update the Region on this matter. </w:t>
      </w:r>
    </w:p>
    <w:p w14:paraId="19E0F1EF" w14:textId="77777777" w:rsidR="00842EFC" w:rsidRDefault="00842EFC">
      <w:pPr>
        <w:spacing w:line="360" w:lineRule="auto"/>
        <w:outlineLvl w:val="0"/>
        <w:rPr>
          <w:rFonts w:ascii="Helvetica" w:eastAsia="Arial Unicode MS" w:hAnsi="Helvetica"/>
          <w:color w:val="000000"/>
          <w:sz w:val="10"/>
          <w:szCs w:val="10"/>
          <w:u w:color="000000"/>
        </w:rPr>
      </w:pPr>
    </w:p>
    <w:p w14:paraId="65AE0FF3" w14:textId="77777777" w:rsidR="00842EFC" w:rsidRDefault="00842EFC">
      <w:pPr>
        <w:numPr>
          <w:ilvl w:val="0"/>
          <w:numId w:val="17"/>
        </w:numPr>
        <w:spacing w:line="360" w:lineRule="auto"/>
        <w:outlineLvl w:val="0"/>
        <w:rPr>
          <w:rFonts w:ascii="Helvetica" w:eastAsia="Arial Unicode MS" w:hAnsi="Helvetica"/>
          <w:b/>
          <w:color w:val="000000"/>
          <w:sz w:val="26"/>
          <w:szCs w:val="26"/>
          <w:u w:color="000000"/>
        </w:rPr>
      </w:pPr>
      <w:r>
        <w:rPr>
          <w:rFonts w:ascii="Helvetica" w:eastAsia="Arial Unicode MS" w:hAnsi="Helvetica"/>
          <w:b/>
          <w:color w:val="000000"/>
          <w:sz w:val="26"/>
          <w:szCs w:val="26"/>
          <w:u w:color="000000"/>
        </w:rPr>
        <w:t>Digitisation Projects</w:t>
      </w:r>
    </w:p>
    <w:p w14:paraId="61A6CAF8" w14:textId="77777777" w:rsidR="00842EFC" w:rsidRDefault="00842EFC">
      <w:pPr>
        <w:spacing w:line="360" w:lineRule="auto"/>
        <w:ind w:left="720"/>
        <w:jc w:val="both"/>
        <w:outlineLvl w:val="0"/>
        <w:rPr>
          <w:rFonts w:ascii="Helvetica" w:eastAsia="Arial Unicode MS" w:hAnsi="Arial Unicode MS"/>
          <w:color w:val="000000"/>
          <w:sz w:val="26"/>
          <w:u w:color="000000"/>
        </w:rPr>
      </w:pPr>
      <w:r>
        <w:rPr>
          <w:rFonts w:ascii="Helvetica" w:eastAsia="Arial Unicode MS" w:hAnsi="Arial Unicode MS"/>
          <w:color w:val="000000"/>
          <w:sz w:val="26"/>
          <w:u w:color="000000"/>
        </w:rPr>
        <w:lastRenderedPageBreak/>
        <w:t>Guidelines should be developed to help National Archives undertake digitisation projects. Standardised approach in their exercise should be developed for the Region.</w:t>
      </w:r>
    </w:p>
    <w:p w14:paraId="56C5894C" w14:textId="77777777" w:rsidR="00842EFC" w:rsidRDefault="00842EFC">
      <w:pPr>
        <w:spacing w:line="360" w:lineRule="auto"/>
        <w:ind w:left="1113"/>
        <w:outlineLvl w:val="0"/>
        <w:rPr>
          <w:rFonts w:ascii="Helvetica" w:eastAsia="Arial Unicode MS" w:hAnsi="Helvetica"/>
          <w:b/>
          <w:color w:val="000000"/>
          <w:sz w:val="10"/>
          <w:szCs w:val="10"/>
          <w:u w:color="000000"/>
        </w:rPr>
      </w:pPr>
    </w:p>
    <w:p w14:paraId="73311674"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Preparation of archival guides</w:t>
      </w:r>
    </w:p>
    <w:p w14:paraId="3D3744EB" w14:textId="77777777" w:rsidR="00842EFC" w:rsidRDefault="00842EFC">
      <w:pPr>
        <w:spacing w:after="200" w:line="360" w:lineRule="auto"/>
        <w:ind w:left="720"/>
        <w:jc w:val="both"/>
        <w:outlineLvl w:val="0"/>
        <w:rPr>
          <w:rFonts w:ascii="Helvetica" w:eastAsia="Arial Unicode MS" w:hAnsi="Arial Unicode MS"/>
          <w:color w:val="000000"/>
          <w:sz w:val="26"/>
          <w:u w:color="000000"/>
        </w:rPr>
      </w:pPr>
      <w:r>
        <w:rPr>
          <w:rFonts w:ascii="Helvetica" w:eastAsia="Arial Unicode MS" w:hAnsi="Arial Unicode MS"/>
          <w:color w:val="000000"/>
          <w:sz w:val="26"/>
          <w:u w:color="000000"/>
        </w:rPr>
        <w:t>It is important that National Archives provide adequate finding aids (lists and guides) so that their collections can be easily accessed. These should also be digitised.</w:t>
      </w:r>
    </w:p>
    <w:p w14:paraId="0C5BD10D"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Access to archival collections</w:t>
      </w:r>
    </w:p>
    <w:p w14:paraId="396FA5DB" w14:textId="79DFA77F"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Access to archival materials should be facilitated through amendments of sections in legislations that restrict access.</w:t>
      </w:r>
      <w:r w:rsidR="003D5807">
        <w:rPr>
          <w:rFonts w:ascii="Helvetica" w:eastAsia="Arial Unicode MS" w:hAnsi="Arial Unicode MS"/>
          <w:color w:val="000000"/>
          <w:sz w:val="26"/>
          <w:u w:color="000000"/>
        </w:rPr>
        <w:t xml:space="preserve"> </w:t>
      </w:r>
      <w:r>
        <w:rPr>
          <w:rFonts w:ascii="Helvetica" w:eastAsia="Arial Unicode MS" w:hAnsi="Arial Unicode MS"/>
          <w:color w:val="000000"/>
          <w:sz w:val="26"/>
          <w:u w:color="000000"/>
        </w:rPr>
        <w:t xml:space="preserve">Revisions of archival </w:t>
      </w:r>
      <w:proofErr w:type="gramStart"/>
      <w:r>
        <w:rPr>
          <w:rFonts w:ascii="Helvetica" w:eastAsia="Arial Unicode MS" w:hAnsi="Arial Unicode MS"/>
          <w:color w:val="000000"/>
          <w:sz w:val="26"/>
          <w:u w:color="000000"/>
        </w:rPr>
        <w:t>legislations</w:t>
      </w:r>
      <w:proofErr w:type="gramEnd"/>
      <w:r>
        <w:rPr>
          <w:rFonts w:ascii="Helvetica" w:eastAsia="Arial Unicode MS" w:hAnsi="Arial Unicode MS"/>
          <w:color w:val="000000"/>
          <w:sz w:val="26"/>
          <w:u w:color="000000"/>
        </w:rPr>
        <w:t xml:space="preserve"> should consider this provision (closure periods).</w:t>
      </w:r>
    </w:p>
    <w:p w14:paraId="0B3A9D00" w14:textId="77777777" w:rsidR="00842EFC" w:rsidRDefault="00842EFC">
      <w:pPr>
        <w:spacing w:line="360" w:lineRule="auto"/>
        <w:ind w:left="360"/>
        <w:outlineLvl w:val="0"/>
        <w:rPr>
          <w:rFonts w:ascii="Helvetica" w:eastAsia="Arial Unicode MS" w:hAnsi="Helvetica"/>
          <w:b/>
          <w:color w:val="000000"/>
          <w:sz w:val="10"/>
          <w:szCs w:val="10"/>
          <w:u w:color="000000"/>
        </w:rPr>
      </w:pPr>
    </w:p>
    <w:p w14:paraId="62A5C5B1" w14:textId="77777777" w:rsidR="00842EFC" w:rsidRDefault="00842EFC">
      <w:pPr>
        <w:numPr>
          <w:ilvl w:val="0"/>
          <w:numId w:val="17"/>
        </w:numPr>
        <w:spacing w:line="360" w:lineRule="auto"/>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Methodology for ESARBICA pre-conferences</w:t>
      </w:r>
    </w:p>
    <w:p w14:paraId="0C9DF617"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A methodology on how the pre-conference for junior archivists and records management professionals is to be conducted should be clearly laid out and communication sent in advance. This will enable participants to prepare case studies to share during the workshops.</w:t>
      </w:r>
    </w:p>
    <w:p w14:paraId="22F67B37" w14:textId="77777777" w:rsidR="00842EFC" w:rsidRDefault="00842EFC">
      <w:pPr>
        <w:spacing w:line="360" w:lineRule="auto"/>
        <w:ind w:left="1080"/>
        <w:outlineLvl w:val="0"/>
        <w:rPr>
          <w:rFonts w:ascii="Helvetica" w:eastAsia="Arial Unicode MS" w:hAnsi="Helvetica"/>
          <w:color w:val="000000"/>
          <w:sz w:val="10"/>
          <w:szCs w:val="10"/>
          <w:u w:color="000000"/>
        </w:rPr>
      </w:pPr>
    </w:p>
    <w:p w14:paraId="64E1C2EC" w14:textId="77777777" w:rsidR="00842EFC" w:rsidRDefault="00842EFC">
      <w:pPr>
        <w:spacing w:line="360" w:lineRule="auto"/>
        <w:ind w:left="72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It is against this overview that a detailed action plan is being developed to address the challenges.</w:t>
      </w:r>
    </w:p>
    <w:p w14:paraId="43FFBEB0" w14:textId="77777777" w:rsidR="00842EFC" w:rsidRDefault="00842EFC">
      <w:pPr>
        <w:spacing w:line="360" w:lineRule="auto"/>
        <w:outlineLvl w:val="0"/>
        <w:rPr>
          <w:rFonts w:ascii="Helvetica" w:eastAsia="Arial Unicode MS" w:hAnsi="Helvetica"/>
          <w:color w:val="000000"/>
          <w:sz w:val="26"/>
          <w:u w:color="000000"/>
        </w:rPr>
      </w:pPr>
    </w:p>
    <w:p w14:paraId="45432F71" w14:textId="77777777" w:rsidR="00842EFC" w:rsidRDefault="00842EFC">
      <w:pPr>
        <w:numPr>
          <w:ilvl w:val="0"/>
          <w:numId w:val="14"/>
        </w:numPr>
        <w:tabs>
          <w:tab w:val="left" w:pos="393"/>
        </w:tabs>
        <w:spacing w:after="200" w:line="276" w:lineRule="auto"/>
        <w:ind w:left="753" w:hanging="393"/>
        <w:jc w:val="both"/>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EXECUTION OF THE STRATEGIC PLAN</w:t>
      </w:r>
    </w:p>
    <w:p w14:paraId="3D7FE329" w14:textId="77777777" w:rsidR="00842EFC" w:rsidRDefault="00842EFC">
      <w:pPr>
        <w:ind w:left="720"/>
        <w:jc w:val="both"/>
        <w:outlineLvl w:val="0"/>
        <w:rPr>
          <w:rFonts w:ascii="Helvetica" w:eastAsia="Arial Unicode MS" w:hAnsi="Helvetica"/>
          <w:b/>
          <w:color w:val="000000"/>
          <w:sz w:val="26"/>
          <w:u w:color="000000"/>
        </w:rPr>
      </w:pPr>
    </w:p>
    <w:p w14:paraId="6E3A5EF4" w14:textId="77777777" w:rsidR="00842EFC" w:rsidRDefault="00842EFC">
      <w:pPr>
        <w:spacing w:after="200" w:line="360" w:lineRule="auto"/>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The strategic plan will be executed through development of an action plan detailing objectives, activities, responsibilities, budget and timelines. Implementation of the activities will be led by the Executive Board of ESARBICA through a Task Team </w:t>
      </w:r>
      <w:r>
        <w:rPr>
          <w:rFonts w:ascii="Helvetica" w:eastAsia="Arial Unicode MS" w:hAnsi="Arial Unicode MS"/>
          <w:color w:val="000000"/>
          <w:sz w:val="26"/>
          <w:u w:color="000000"/>
        </w:rPr>
        <w:lastRenderedPageBreak/>
        <w:t xml:space="preserve">that will oversee monitoring and evaluation of progress made. The Task Team will from time to time provide assistance to member countries when need arise. The plan will be reviewed biennially and recommendations made to the Executive Board on challenges that may be faced during execution of the plan so that they are addressed. </w:t>
      </w:r>
    </w:p>
    <w:p w14:paraId="5059A648" w14:textId="77777777" w:rsidR="00842EFC" w:rsidRDefault="00842EFC">
      <w:pPr>
        <w:numPr>
          <w:ilvl w:val="0"/>
          <w:numId w:val="14"/>
        </w:numPr>
        <w:tabs>
          <w:tab w:val="left" w:pos="393"/>
        </w:tabs>
        <w:spacing w:after="200" w:line="276" w:lineRule="auto"/>
        <w:ind w:left="753" w:hanging="393"/>
        <w:jc w:val="both"/>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t>STRATEGIC OBJECTIVES</w:t>
      </w:r>
    </w:p>
    <w:p w14:paraId="1A4D0AE0" w14:textId="2B653EFD" w:rsidR="00842EFC" w:rsidRDefault="00842EFC">
      <w:pPr>
        <w:pStyle w:val="Body1"/>
        <w:spacing w:after="0" w:line="360" w:lineRule="auto"/>
        <w:jc w:val="both"/>
        <w:rPr>
          <w:sz w:val="26"/>
        </w:rPr>
      </w:pPr>
      <w:r>
        <w:rPr>
          <w:rFonts w:hAnsi="Arial Unicode MS"/>
          <w:sz w:val="26"/>
        </w:rPr>
        <w:t xml:space="preserve">From the </w:t>
      </w:r>
      <w:r w:rsidR="00A51995">
        <w:rPr>
          <w:rFonts w:hAnsi="Arial Unicode MS"/>
          <w:sz w:val="26"/>
        </w:rPr>
        <w:t>above-mentioned</w:t>
      </w:r>
      <w:r>
        <w:rPr>
          <w:rFonts w:hAnsi="Arial Unicode MS"/>
          <w:sz w:val="26"/>
        </w:rPr>
        <w:t xml:space="preserve"> Mandate of ESARBICA, the following will be the objectives and activities of ESARBICA for a </w:t>
      </w:r>
      <w:r w:rsidR="00A51995">
        <w:rPr>
          <w:rFonts w:hAnsi="Arial Unicode MS"/>
          <w:sz w:val="26"/>
        </w:rPr>
        <w:t>5-year</w:t>
      </w:r>
      <w:r>
        <w:rPr>
          <w:rFonts w:hAnsi="Arial Unicode MS"/>
          <w:sz w:val="26"/>
        </w:rPr>
        <w:t xml:space="preserve"> period</w:t>
      </w:r>
    </w:p>
    <w:p w14:paraId="18A6EA60" w14:textId="77777777" w:rsidR="00842EFC" w:rsidRDefault="00842EFC">
      <w:pPr>
        <w:pStyle w:val="Body1"/>
        <w:jc w:val="both"/>
        <w:rPr>
          <w:sz w:val="26"/>
        </w:rPr>
      </w:pPr>
    </w:p>
    <w:p w14:paraId="567A24CA" w14:textId="77777777" w:rsidR="00842EFC" w:rsidRDefault="00842EFC">
      <w:pPr>
        <w:numPr>
          <w:ilvl w:val="1"/>
          <w:numId w:val="18"/>
        </w:numPr>
        <w:tabs>
          <w:tab w:val="clear" w:pos="311"/>
          <w:tab w:val="left" w:pos="746"/>
        </w:tabs>
        <w:spacing w:after="200" w:line="276" w:lineRule="auto"/>
        <w:ind w:left="836" w:hanging="401"/>
        <w:jc w:val="both"/>
        <w:outlineLvl w:val="0"/>
        <w:rPr>
          <w:rFonts w:ascii="Helvetica" w:eastAsia="Arial Unicode MS" w:hAnsi="Helvetica"/>
          <w:b/>
          <w:i/>
          <w:color w:val="548DD4"/>
          <w:sz w:val="22"/>
          <w:u w:color="000000"/>
        </w:rPr>
      </w:pPr>
      <w:r>
        <w:rPr>
          <w:rFonts w:ascii="Helvetica" w:eastAsia="Arial Unicode MS" w:hAnsi="Arial Unicode MS"/>
          <w:b/>
          <w:color w:val="548DD4"/>
          <w:sz w:val="26"/>
          <w:u w:color="000000"/>
        </w:rPr>
        <w:t xml:space="preserve"> OBJECTIVE 1: Institutional and legal framework reviewed </w:t>
      </w:r>
    </w:p>
    <w:p w14:paraId="26E230E7" w14:textId="77777777" w:rsidR="00842EFC" w:rsidRDefault="00842EFC">
      <w:pPr>
        <w:ind w:firstLine="360"/>
        <w:jc w:val="both"/>
        <w:outlineLvl w:val="0"/>
        <w:rPr>
          <w:rFonts w:ascii="Helvetica" w:eastAsia="Arial Unicode MS" w:hAnsi="Helvetica"/>
          <w:color w:val="000000"/>
          <w:sz w:val="26"/>
          <w:u w:color="000000"/>
        </w:rPr>
      </w:pPr>
      <w:r>
        <w:rPr>
          <w:rFonts w:ascii="Helvetica" w:eastAsia="Arial Unicode MS" w:hAnsi="Arial Unicode MS"/>
          <w:b/>
          <w:color w:val="000000"/>
          <w:sz w:val="26"/>
          <w:u w:color="000000"/>
        </w:rPr>
        <w:t>Activities:</w:t>
      </w:r>
      <w:r>
        <w:rPr>
          <w:rFonts w:ascii="Helvetica" w:eastAsia="Arial Unicode MS" w:hAnsi="Arial Unicode MS"/>
          <w:color w:val="000000"/>
          <w:sz w:val="26"/>
          <w:u w:color="000000"/>
        </w:rPr>
        <w:t xml:space="preserve"> </w:t>
      </w:r>
    </w:p>
    <w:p w14:paraId="4E7AC763" w14:textId="77777777" w:rsidR="00842EFC" w:rsidRDefault="00842EFC">
      <w:pPr>
        <w:jc w:val="both"/>
        <w:outlineLvl w:val="0"/>
        <w:rPr>
          <w:rFonts w:ascii="Helvetica" w:eastAsia="Arial Unicode MS" w:hAnsi="Helvetica"/>
          <w:color w:val="000000"/>
          <w:sz w:val="26"/>
          <w:u w:color="000000"/>
        </w:rPr>
      </w:pPr>
    </w:p>
    <w:p w14:paraId="57400704" w14:textId="77777777" w:rsidR="00842EFC" w:rsidRDefault="00842EFC">
      <w:pPr>
        <w:numPr>
          <w:ilvl w:val="0"/>
          <w:numId w:val="16"/>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 xml:space="preserve">Finalise the review of the ESARBICA Constitution </w:t>
      </w:r>
    </w:p>
    <w:p w14:paraId="4E5A0D6D" w14:textId="77777777" w:rsidR="00842EFC" w:rsidRDefault="00842EFC">
      <w:pPr>
        <w:jc w:val="both"/>
        <w:outlineLvl w:val="0"/>
        <w:rPr>
          <w:rFonts w:ascii="Helvetica" w:eastAsia="Arial Unicode MS" w:hAnsi="Helvetica"/>
          <w:color w:val="000000"/>
          <w:sz w:val="26"/>
          <w:u w:color="000000"/>
        </w:rPr>
      </w:pPr>
    </w:p>
    <w:p w14:paraId="6FC1FACB" w14:textId="77777777" w:rsidR="00842EFC" w:rsidRDefault="00842EFC">
      <w:pPr>
        <w:numPr>
          <w:ilvl w:val="0"/>
          <w:numId w:val="16"/>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Harmonise regulations and rules of ESARBICA operations</w:t>
      </w:r>
    </w:p>
    <w:p w14:paraId="7FBF22AC" w14:textId="77777777" w:rsidR="00842EFC" w:rsidRDefault="00842EFC">
      <w:pPr>
        <w:jc w:val="both"/>
        <w:outlineLvl w:val="0"/>
        <w:rPr>
          <w:rFonts w:ascii="Helvetica" w:eastAsia="Arial Unicode MS" w:hAnsi="Helvetica"/>
          <w:color w:val="000000"/>
          <w:sz w:val="26"/>
          <w:u w:color="000000"/>
        </w:rPr>
      </w:pPr>
    </w:p>
    <w:p w14:paraId="62A21419" w14:textId="77777777" w:rsidR="00842EFC" w:rsidRDefault="00842EFC">
      <w:pPr>
        <w:numPr>
          <w:ilvl w:val="0"/>
          <w:numId w:val="16"/>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Review the structure of ESARBICA</w:t>
      </w:r>
    </w:p>
    <w:p w14:paraId="7EE9E768" w14:textId="77777777" w:rsidR="00842EFC" w:rsidRDefault="00842EFC">
      <w:pPr>
        <w:jc w:val="both"/>
        <w:outlineLvl w:val="0"/>
        <w:rPr>
          <w:rFonts w:ascii="Helvetica" w:eastAsia="Arial Unicode MS" w:hAnsi="Helvetica"/>
          <w:color w:val="000000"/>
          <w:sz w:val="26"/>
          <w:u w:color="000000"/>
        </w:rPr>
      </w:pPr>
    </w:p>
    <w:p w14:paraId="6E5F894C" w14:textId="77777777" w:rsidR="00842EFC" w:rsidRDefault="00842EFC">
      <w:pPr>
        <w:numPr>
          <w:ilvl w:val="0"/>
          <w:numId w:val="16"/>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Review of methodology for ESARBICA Pre-conferences</w:t>
      </w:r>
    </w:p>
    <w:p w14:paraId="62232703" w14:textId="77777777" w:rsidR="00842EFC" w:rsidRDefault="00842EFC">
      <w:pPr>
        <w:spacing w:after="200"/>
        <w:ind w:left="810"/>
        <w:jc w:val="both"/>
        <w:outlineLvl w:val="0"/>
        <w:rPr>
          <w:rFonts w:ascii="Helvetica" w:eastAsia="Arial Unicode MS" w:hAnsi="Helvetica"/>
          <w:color w:val="000000"/>
          <w:sz w:val="26"/>
          <w:u w:color="000000"/>
        </w:rPr>
      </w:pPr>
    </w:p>
    <w:p w14:paraId="799C8869" w14:textId="77777777" w:rsidR="00842EFC" w:rsidRPr="00842EFC" w:rsidRDefault="00842EFC">
      <w:pPr>
        <w:numPr>
          <w:ilvl w:val="1"/>
          <w:numId w:val="18"/>
        </w:numPr>
        <w:tabs>
          <w:tab w:val="clear" w:pos="311"/>
          <w:tab w:val="left" w:pos="746"/>
        </w:tabs>
        <w:spacing w:after="200" w:line="276" w:lineRule="auto"/>
        <w:ind w:left="836" w:hanging="401"/>
        <w:jc w:val="both"/>
        <w:outlineLvl w:val="0"/>
        <w:rPr>
          <w:rFonts w:ascii="Helvetica" w:eastAsia="Arial Unicode MS" w:hAnsi="Helvetica"/>
          <w:b/>
          <w:color w:val="5B9BD5"/>
          <w:sz w:val="22"/>
          <w:u w:color="000000"/>
        </w:rPr>
      </w:pPr>
      <w:r>
        <w:rPr>
          <w:rFonts w:ascii="Helvetica" w:eastAsia="Arial Unicode MS" w:hAnsi="Arial Unicode MS"/>
          <w:b/>
          <w:color w:val="FF0000"/>
          <w:sz w:val="26"/>
          <w:u w:color="000000"/>
        </w:rPr>
        <w:t xml:space="preserve"> </w:t>
      </w:r>
      <w:r w:rsidRPr="00842EFC">
        <w:rPr>
          <w:rFonts w:ascii="Helvetica" w:eastAsia="Arial Unicode MS" w:hAnsi="Arial Unicode MS"/>
          <w:b/>
          <w:color w:val="5B9BD5"/>
          <w:sz w:val="26"/>
          <w:u w:color="000000"/>
        </w:rPr>
        <w:t>Objective 2: Archival materials preserved and made available to the public</w:t>
      </w:r>
    </w:p>
    <w:p w14:paraId="052A1AAF" w14:textId="77777777" w:rsidR="00842EFC" w:rsidRDefault="00842EFC">
      <w:pPr>
        <w:ind w:firstLine="360"/>
        <w:jc w:val="both"/>
        <w:outlineLvl w:val="0"/>
        <w:rPr>
          <w:rFonts w:ascii="Helvetica" w:eastAsia="Arial Unicode MS" w:hAnsi="Helvetica"/>
          <w:b/>
          <w:color w:val="000000"/>
          <w:sz w:val="26"/>
          <w:u w:color="000000"/>
        </w:rPr>
      </w:pPr>
      <w:r>
        <w:rPr>
          <w:rFonts w:ascii="Helvetica" w:eastAsia="Arial Unicode MS" w:hAnsi="Arial Unicode MS"/>
          <w:b/>
          <w:color w:val="000000"/>
          <w:sz w:val="26"/>
          <w:u w:color="000000"/>
        </w:rPr>
        <w:t>Activities:</w:t>
      </w:r>
    </w:p>
    <w:p w14:paraId="3B4E6CD6" w14:textId="77777777" w:rsidR="00842EFC" w:rsidRDefault="00842EFC">
      <w:pPr>
        <w:jc w:val="both"/>
        <w:outlineLvl w:val="0"/>
        <w:rPr>
          <w:rFonts w:ascii="Helvetica" w:eastAsia="Arial Unicode MS" w:hAnsi="Helvetica"/>
          <w:b/>
          <w:color w:val="000000"/>
          <w:sz w:val="26"/>
          <w:u w:color="000000"/>
        </w:rPr>
      </w:pPr>
    </w:p>
    <w:p w14:paraId="4AB22F99"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Collect and preserve audio-visual materials</w:t>
      </w:r>
    </w:p>
    <w:p w14:paraId="30D8E2F7" w14:textId="77777777" w:rsidR="00842EFC" w:rsidRDefault="00842EFC">
      <w:pPr>
        <w:ind w:left="720"/>
        <w:jc w:val="both"/>
        <w:outlineLvl w:val="0"/>
        <w:rPr>
          <w:rFonts w:ascii="Helvetica" w:eastAsia="Arial Unicode MS" w:hAnsi="Helvetica"/>
          <w:color w:val="000000"/>
          <w:sz w:val="26"/>
          <w:u w:color="000000"/>
        </w:rPr>
      </w:pPr>
    </w:p>
    <w:p w14:paraId="0B87E42B"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Collect and preserve oral traditions/oral history</w:t>
      </w:r>
    </w:p>
    <w:p w14:paraId="7748EF34" w14:textId="77777777" w:rsidR="00842EFC" w:rsidRDefault="00842EFC">
      <w:pPr>
        <w:jc w:val="both"/>
        <w:outlineLvl w:val="0"/>
        <w:rPr>
          <w:rFonts w:ascii="Helvetica" w:eastAsia="Arial Unicode MS" w:hAnsi="Helvetica"/>
          <w:color w:val="000000"/>
          <w:sz w:val="26"/>
          <w:u w:color="000000"/>
        </w:rPr>
      </w:pPr>
    </w:p>
    <w:p w14:paraId="440D96D3"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Prepare archival guides and finding aids</w:t>
      </w:r>
    </w:p>
    <w:p w14:paraId="585FFD15" w14:textId="77777777" w:rsidR="00842EFC" w:rsidRDefault="00842EFC">
      <w:pPr>
        <w:pStyle w:val="ListParagraph"/>
        <w:rPr>
          <w:rFonts w:ascii="Helvetica" w:eastAsia="Arial Unicode MS" w:hAnsi="Helvetica"/>
          <w:color w:val="000000"/>
          <w:u w:color="000000"/>
        </w:rPr>
      </w:pPr>
    </w:p>
    <w:p w14:paraId="757D0610"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u w:color="000000"/>
        </w:rPr>
      </w:pPr>
      <w:r>
        <w:rPr>
          <w:rFonts w:ascii="Helvetica" w:eastAsia="Arial Unicode MS" w:hAnsi="Helvetica"/>
          <w:u w:color="000000"/>
        </w:rPr>
        <w:lastRenderedPageBreak/>
        <w:t>Develop strategies for the digitisation of archival materials</w:t>
      </w:r>
    </w:p>
    <w:p w14:paraId="585E822E" w14:textId="77777777" w:rsidR="00842EFC" w:rsidRDefault="00842EFC">
      <w:pPr>
        <w:jc w:val="both"/>
        <w:outlineLvl w:val="0"/>
        <w:rPr>
          <w:rFonts w:ascii="Helvetica" w:eastAsia="Arial Unicode MS" w:hAnsi="Helvetica"/>
          <w:color w:val="000000"/>
          <w:sz w:val="26"/>
          <w:u w:color="000000"/>
        </w:rPr>
      </w:pPr>
    </w:p>
    <w:p w14:paraId="3CB50DFB"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Develop guidelines for collection of migrated archives</w:t>
      </w:r>
    </w:p>
    <w:p w14:paraId="08E625E9" w14:textId="77777777" w:rsidR="00842EFC" w:rsidRDefault="00842EFC">
      <w:pPr>
        <w:jc w:val="both"/>
        <w:outlineLvl w:val="0"/>
        <w:rPr>
          <w:rFonts w:ascii="Helvetica" w:eastAsia="Arial Unicode MS" w:hAnsi="Helvetica"/>
          <w:color w:val="000000"/>
          <w:sz w:val="26"/>
          <w:u w:color="000000"/>
        </w:rPr>
      </w:pPr>
    </w:p>
    <w:p w14:paraId="00491951"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Develop disaster management and preparedness strategies</w:t>
      </w:r>
    </w:p>
    <w:p w14:paraId="0F5CD859" w14:textId="77777777" w:rsidR="00842EFC" w:rsidRDefault="00842EFC">
      <w:pPr>
        <w:jc w:val="both"/>
        <w:outlineLvl w:val="0"/>
        <w:rPr>
          <w:rFonts w:ascii="Helvetica" w:eastAsia="Arial Unicode MS" w:hAnsi="Helvetica"/>
          <w:color w:val="000000"/>
          <w:sz w:val="26"/>
          <w:u w:color="000000"/>
        </w:rPr>
      </w:pPr>
    </w:p>
    <w:p w14:paraId="77E49058"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Review access rules for archival collections</w:t>
      </w:r>
    </w:p>
    <w:p w14:paraId="16826927" w14:textId="77777777" w:rsidR="00842EFC" w:rsidRDefault="00842EFC">
      <w:pPr>
        <w:ind w:left="720"/>
        <w:jc w:val="both"/>
        <w:outlineLvl w:val="0"/>
        <w:rPr>
          <w:rFonts w:ascii="Helvetica" w:eastAsia="Arial Unicode MS" w:hAnsi="Helvetica"/>
          <w:color w:val="000000"/>
          <w:sz w:val="26"/>
          <w:u w:color="000000"/>
        </w:rPr>
      </w:pPr>
    </w:p>
    <w:p w14:paraId="2408B97D" w14:textId="77777777" w:rsidR="00842EFC" w:rsidRPr="00842EFC" w:rsidRDefault="00842EFC">
      <w:pPr>
        <w:numPr>
          <w:ilvl w:val="1"/>
          <w:numId w:val="18"/>
        </w:numPr>
        <w:tabs>
          <w:tab w:val="clear" w:pos="311"/>
          <w:tab w:val="left" w:pos="746"/>
        </w:tabs>
        <w:spacing w:after="200" w:line="276" w:lineRule="auto"/>
        <w:ind w:left="836" w:hanging="401"/>
        <w:jc w:val="both"/>
        <w:outlineLvl w:val="0"/>
        <w:rPr>
          <w:rFonts w:ascii="Helvetica" w:eastAsia="Arial Unicode MS" w:hAnsi="Helvetica"/>
          <w:b/>
          <w:color w:val="5B9BD5"/>
          <w:sz w:val="22"/>
          <w:u w:color="000000"/>
        </w:rPr>
      </w:pPr>
      <w:r w:rsidRPr="00842EFC">
        <w:rPr>
          <w:rFonts w:ascii="Helvetica" w:eastAsia="Arial Unicode MS" w:hAnsi="Arial Unicode MS"/>
          <w:b/>
          <w:color w:val="5B9BD5"/>
          <w:sz w:val="26"/>
          <w:u w:color="000000"/>
        </w:rPr>
        <w:t>Objective 3: Build Capacity of ESARBICA Institutions</w:t>
      </w:r>
    </w:p>
    <w:p w14:paraId="7DC0AC59" w14:textId="77777777" w:rsidR="00842EFC" w:rsidRDefault="00842EFC">
      <w:pPr>
        <w:ind w:firstLine="360"/>
        <w:jc w:val="both"/>
        <w:outlineLvl w:val="0"/>
        <w:rPr>
          <w:rFonts w:ascii="Helvetica" w:eastAsia="Arial Unicode MS" w:hAnsi="Helvetica"/>
          <w:b/>
          <w:color w:val="000000"/>
          <w:sz w:val="26"/>
          <w:u w:color="000000"/>
        </w:rPr>
      </w:pPr>
      <w:r>
        <w:rPr>
          <w:rFonts w:ascii="Helvetica" w:eastAsia="Arial Unicode MS" w:hAnsi="Arial Unicode MS"/>
          <w:b/>
          <w:color w:val="000000"/>
          <w:sz w:val="26"/>
          <w:u w:color="000000"/>
        </w:rPr>
        <w:t>Activities:</w:t>
      </w:r>
    </w:p>
    <w:p w14:paraId="63A0DE85" w14:textId="77777777" w:rsidR="00842EFC" w:rsidRDefault="00842EFC">
      <w:pPr>
        <w:jc w:val="both"/>
        <w:outlineLvl w:val="0"/>
        <w:rPr>
          <w:rFonts w:ascii="Helvetica" w:eastAsia="Arial Unicode MS" w:hAnsi="Helvetica"/>
          <w:b/>
          <w:color w:val="000000"/>
          <w:sz w:val="26"/>
          <w:u w:color="000000"/>
        </w:rPr>
      </w:pPr>
    </w:p>
    <w:p w14:paraId="2D858ED3" w14:textId="18FE1A5B" w:rsidR="00842EFC" w:rsidRDefault="00842EFC">
      <w:pPr>
        <w:numPr>
          <w:ilvl w:val="0"/>
          <w:numId w:val="20"/>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 xml:space="preserve">Equipping archival institutions with </w:t>
      </w:r>
      <w:r w:rsidR="00A51995">
        <w:rPr>
          <w:rFonts w:ascii="Helvetica" w:eastAsia="Arial Unicode MS" w:hAnsi="Arial Unicode MS"/>
          <w:color w:val="000000"/>
          <w:sz w:val="26"/>
          <w:u w:color="000000"/>
        </w:rPr>
        <w:t>state-of-the-art</w:t>
      </w:r>
      <w:r>
        <w:rPr>
          <w:rFonts w:ascii="Helvetica" w:eastAsia="Arial Unicode MS" w:hAnsi="Arial Unicode MS"/>
          <w:color w:val="000000"/>
          <w:sz w:val="26"/>
          <w:u w:color="000000"/>
        </w:rPr>
        <w:t xml:space="preserve"> storage facilities</w:t>
      </w:r>
    </w:p>
    <w:p w14:paraId="77C50DD0" w14:textId="77777777" w:rsidR="00842EFC" w:rsidRDefault="00842EFC">
      <w:pPr>
        <w:ind w:left="720"/>
        <w:jc w:val="both"/>
        <w:outlineLvl w:val="0"/>
        <w:rPr>
          <w:rFonts w:ascii="Helvetica" w:eastAsia="Arial Unicode MS" w:hAnsi="Helvetica"/>
          <w:color w:val="000000"/>
          <w:sz w:val="26"/>
          <w:u w:color="000000"/>
        </w:rPr>
      </w:pPr>
    </w:p>
    <w:p w14:paraId="5DAFEA9C" w14:textId="77777777" w:rsidR="00842EFC" w:rsidRDefault="00842EFC">
      <w:pPr>
        <w:numPr>
          <w:ilvl w:val="0"/>
          <w:numId w:val="20"/>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Recruit skilled and professional staff</w:t>
      </w:r>
    </w:p>
    <w:p w14:paraId="40C83ADD" w14:textId="77777777" w:rsidR="00842EFC" w:rsidRDefault="00842EFC">
      <w:pPr>
        <w:ind w:left="720"/>
        <w:jc w:val="both"/>
        <w:outlineLvl w:val="0"/>
        <w:rPr>
          <w:rFonts w:ascii="Helvetica" w:eastAsia="Arial Unicode MS" w:hAnsi="Helvetica"/>
          <w:color w:val="000000"/>
          <w:sz w:val="26"/>
          <w:u w:color="000000"/>
        </w:rPr>
      </w:pPr>
    </w:p>
    <w:p w14:paraId="5C87021B" w14:textId="77777777" w:rsidR="00842EFC" w:rsidRDefault="00842EFC">
      <w:pPr>
        <w:numPr>
          <w:ilvl w:val="0"/>
          <w:numId w:val="20"/>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Develop career progression for records and archives professionals</w:t>
      </w:r>
    </w:p>
    <w:p w14:paraId="4268AD23" w14:textId="77777777" w:rsidR="00842EFC" w:rsidRDefault="00842EFC">
      <w:pPr>
        <w:jc w:val="both"/>
        <w:outlineLvl w:val="0"/>
        <w:rPr>
          <w:rFonts w:ascii="Helvetica" w:eastAsia="Arial Unicode MS" w:hAnsi="Helvetica"/>
          <w:color w:val="000000"/>
          <w:sz w:val="26"/>
          <w:u w:color="000000"/>
        </w:rPr>
      </w:pPr>
    </w:p>
    <w:p w14:paraId="44C6DDB3" w14:textId="77777777" w:rsidR="00842EFC" w:rsidRDefault="00842EFC">
      <w:pPr>
        <w:numPr>
          <w:ilvl w:val="0"/>
          <w:numId w:val="20"/>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Establish database of expertise within ESARBICA</w:t>
      </w:r>
    </w:p>
    <w:p w14:paraId="1C33E888" w14:textId="77777777" w:rsidR="00842EFC" w:rsidRDefault="00842EFC">
      <w:pPr>
        <w:jc w:val="both"/>
        <w:outlineLvl w:val="0"/>
        <w:rPr>
          <w:rFonts w:ascii="Helvetica" w:eastAsia="Arial Unicode MS" w:hAnsi="Helvetica"/>
          <w:color w:val="000000"/>
          <w:sz w:val="26"/>
          <w:u w:color="000000"/>
        </w:rPr>
      </w:pPr>
    </w:p>
    <w:p w14:paraId="0E6C6E58" w14:textId="77777777" w:rsidR="00842EFC" w:rsidRDefault="00842EFC">
      <w:pPr>
        <w:numPr>
          <w:ilvl w:val="0"/>
          <w:numId w:val="20"/>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Develop outreach programs and marketing strategies</w:t>
      </w:r>
    </w:p>
    <w:p w14:paraId="70D1DDA3" w14:textId="77777777" w:rsidR="00842EFC" w:rsidRDefault="00842EFC">
      <w:pPr>
        <w:pStyle w:val="ListParagraph"/>
        <w:rPr>
          <w:rFonts w:ascii="Helvetica" w:eastAsia="Arial Unicode MS" w:hAnsi="Helvetica"/>
          <w:color w:val="000000"/>
          <w:u w:color="000000"/>
        </w:rPr>
      </w:pPr>
    </w:p>
    <w:p w14:paraId="3E30B4D8" w14:textId="77777777" w:rsidR="00842EFC" w:rsidRDefault="00842EFC">
      <w:pPr>
        <w:numPr>
          <w:ilvl w:val="0"/>
          <w:numId w:val="20"/>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Address language barriers</w:t>
      </w:r>
    </w:p>
    <w:p w14:paraId="6D969B68" w14:textId="77777777" w:rsidR="00842EFC" w:rsidRDefault="00842EFC">
      <w:pPr>
        <w:pStyle w:val="ListParagraph"/>
        <w:rPr>
          <w:rFonts w:ascii="Helvetica" w:eastAsia="Arial Unicode MS" w:hAnsi="Helvetica"/>
          <w:color w:val="000000"/>
          <w:u w:color="000000"/>
        </w:rPr>
      </w:pPr>
    </w:p>
    <w:p w14:paraId="45D4D5EC" w14:textId="77777777" w:rsidR="00842EFC" w:rsidRDefault="00842EFC">
      <w:pPr>
        <w:numPr>
          <w:ilvl w:val="0"/>
          <w:numId w:val="20"/>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Helvetica"/>
          <w:color w:val="000000"/>
          <w:u w:color="000000"/>
        </w:rPr>
        <w:t>Develop a Region Training Plan</w:t>
      </w:r>
    </w:p>
    <w:p w14:paraId="111FA35E" w14:textId="77777777" w:rsidR="00842EFC" w:rsidRDefault="00842EFC">
      <w:pPr>
        <w:pStyle w:val="ListParagraph"/>
        <w:rPr>
          <w:rFonts w:ascii="Helvetica" w:eastAsia="Arial Unicode MS" w:hAnsi="Helvetica"/>
          <w:color w:val="000000"/>
          <w:u w:color="000000"/>
        </w:rPr>
      </w:pPr>
    </w:p>
    <w:p w14:paraId="05CAFE75" w14:textId="77777777" w:rsidR="00842EFC" w:rsidRPr="00842EFC" w:rsidRDefault="00842EFC">
      <w:pPr>
        <w:numPr>
          <w:ilvl w:val="1"/>
          <w:numId w:val="18"/>
        </w:numPr>
        <w:tabs>
          <w:tab w:val="clear" w:pos="311"/>
          <w:tab w:val="left" w:pos="746"/>
        </w:tabs>
        <w:spacing w:after="200" w:line="276" w:lineRule="auto"/>
        <w:ind w:left="836" w:hanging="401"/>
        <w:jc w:val="both"/>
        <w:outlineLvl w:val="0"/>
        <w:rPr>
          <w:rFonts w:ascii="Helvetica" w:eastAsia="Arial Unicode MS" w:hAnsi="Helvetica"/>
          <w:b/>
          <w:color w:val="5B9BD5"/>
          <w:sz w:val="22"/>
          <w:u w:color="000000"/>
        </w:rPr>
      </w:pPr>
      <w:r>
        <w:rPr>
          <w:rFonts w:ascii="Helvetica" w:eastAsia="Arial Unicode MS" w:hAnsi="Arial Unicode MS"/>
          <w:b/>
          <w:color w:val="FF0000"/>
          <w:sz w:val="26"/>
          <w:u w:color="000000"/>
        </w:rPr>
        <w:t xml:space="preserve"> </w:t>
      </w:r>
      <w:r w:rsidRPr="00842EFC">
        <w:rPr>
          <w:rFonts w:ascii="Helvetica" w:eastAsia="Arial Unicode MS" w:hAnsi="Arial Unicode MS"/>
          <w:b/>
          <w:color w:val="5B9BD5"/>
          <w:sz w:val="26"/>
          <w:u w:color="000000"/>
        </w:rPr>
        <w:t>Objective 4: Partnerships and collaboration on records and archives management improved</w:t>
      </w:r>
    </w:p>
    <w:p w14:paraId="57906F8C" w14:textId="77777777" w:rsidR="00842EFC" w:rsidRDefault="00842EFC">
      <w:pPr>
        <w:ind w:firstLine="360"/>
        <w:jc w:val="both"/>
        <w:outlineLvl w:val="0"/>
        <w:rPr>
          <w:rFonts w:ascii="Helvetica" w:eastAsia="Arial Unicode MS" w:hAnsi="Helvetica"/>
          <w:b/>
          <w:color w:val="000000"/>
          <w:sz w:val="26"/>
          <w:u w:color="000000"/>
        </w:rPr>
      </w:pPr>
      <w:r>
        <w:rPr>
          <w:rFonts w:ascii="Helvetica" w:eastAsia="Arial Unicode MS" w:hAnsi="Arial Unicode MS"/>
          <w:b/>
          <w:color w:val="000000"/>
          <w:sz w:val="26"/>
          <w:u w:color="000000"/>
        </w:rPr>
        <w:t>Activities:</w:t>
      </w:r>
    </w:p>
    <w:p w14:paraId="5B142BAB" w14:textId="77777777" w:rsidR="00842EFC" w:rsidRDefault="00842EFC">
      <w:pPr>
        <w:jc w:val="both"/>
        <w:outlineLvl w:val="0"/>
        <w:rPr>
          <w:rFonts w:ascii="Helvetica" w:eastAsia="Arial Unicode MS" w:hAnsi="Helvetica"/>
          <w:b/>
          <w:color w:val="000000"/>
          <w:sz w:val="26"/>
          <w:u w:color="000000"/>
        </w:rPr>
      </w:pPr>
    </w:p>
    <w:p w14:paraId="2FDC28D9" w14:textId="77777777" w:rsidR="00842EFC" w:rsidRDefault="00842EFC">
      <w:pPr>
        <w:numPr>
          <w:ilvl w:val="0"/>
          <w:numId w:val="21"/>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Develop regional projects that benefit the entire ESARBICA region</w:t>
      </w:r>
    </w:p>
    <w:p w14:paraId="2C17CBA0" w14:textId="77777777" w:rsidR="00842EFC" w:rsidRDefault="00842EFC">
      <w:pPr>
        <w:ind w:left="720"/>
        <w:jc w:val="both"/>
        <w:outlineLvl w:val="0"/>
        <w:rPr>
          <w:rFonts w:ascii="Helvetica" w:eastAsia="Arial Unicode MS" w:hAnsi="Helvetica"/>
          <w:color w:val="000000"/>
          <w:sz w:val="26"/>
          <w:u w:color="000000"/>
        </w:rPr>
      </w:pPr>
    </w:p>
    <w:p w14:paraId="27EB74D8" w14:textId="77777777" w:rsidR="00842EFC" w:rsidRDefault="00842EFC">
      <w:pPr>
        <w:numPr>
          <w:ilvl w:val="0"/>
          <w:numId w:val="21"/>
        </w:numPr>
        <w:tabs>
          <w:tab w:val="clear" w:pos="360"/>
          <w:tab w:val="left" w:pos="720"/>
        </w:tabs>
        <w:ind w:left="720" w:hanging="360"/>
        <w:jc w:val="both"/>
        <w:outlineLvl w:val="0"/>
        <w:rPr>
          <w:rFonts w:ascii="Helvetica" w:eastAsia="Arial Unicode MS" w:hAnsi="Helvetica"/>
          <w:color w:val="000000"/>
          <w:sz w:val="26"/>
          <w:u w:color="000000"/>
        </w:rPr>
      </w:pPr>
      <w:r>
        <w:rPr>
          <w:rFonts w:ascii="Helvetica" w:eastAsia="Arial Unicode MS" w:hAnsi="Arial Unicode MS"/>
          <w:color w:val="000000"/>
          <w:sz w:val="26"/>
          <w:u w:color="000000"/>
        </w:rPr>
        <w:t>Build reciprocal relationships with stakeholders and other development partners.</w:t>
      </w:r>
    </w:p>
    <w:p w14:paraId="0EEE5365" w14:textId="77777777" w:rsidR="00842EFC" w:rsidRDefault="00842EFC">
      <w:pPr>
        <w:pStyle w:val="ListParagraph"/>
        <w:rPr>
          <w:rFonts w:ascii="Helvetica" w:eastAsia="Arial Unicode MS" w:hAnsi="Helvetica"/>
          <w:color w:val="000000"/>
          <w:sz w:val="26"/>
          <w:u w:color="000000"/>
        </w:rPr>
      </w:pPr>
    </w:p>
    <w:p w14:paraId="680203C2" w14:textId="77777777" w:rsidR="00842EFC" w:rsidRDefault="00842EFC">
      <w:pPr>
        <w:numPr>
          <w:ilvl w:val="0"/>
          <w:numId w:val="21"/>
        </w:numPr>
        <w:tabs>
          <w:tab w:val="clear" w:pos="360"/>
          <w:tab w:val="left" w:pos="720"/>
        </w:tabs>
        <w:ind w:left="720" w:hanging="360"/>
        <w:jc w:val="both"/>
        <w:outlineLvl w:val="0"/>
        <w:rPr>
          <w:rFonts w:ascii="Helvetica" w:eastAsia="Arial Unicode MS" w:hAnsi="Helvetica"/>
          <w:color w:val="000000"/>
          <w:sz w:val="26"/>
          <w:u w:color="000000"/>
        </w:rPr>
      </w:pPr>
      <w:r>
        <w:rPr>
          <w:rFonts w:ascii="Helvetica" w:eastAsia="Arial Unicode MS" w:hAnsi="Helvetica"/>
          <w:color w:val="000000"/>
          <w:sz w:val="26"/>
          <w:u w:color="000000"/>
        </w:rPr>
        <w:t>Build partnerships with ICT Industries to support EDRMS in the Region</w:t>
      </w:r>
    </w:p>
    <w:p w14:paraId="305720EA" w14:textId="77777777" w:rsidR="00842EFC" w:rsidRDefault="00842EFC">
      <w:pPr>
        <w:spacing w:after="200"/>
        <w:ind w:left="720"/>
        <w:outlineLvl w:val="0"/>
        <w:rPr>
          <w:rFonts w:ascii="Helvetica" w:eastAsia="Arial Unicode MS" w:hAnsi="Helvetica"/>
          <w:color w:val="000000"/>
          <w:sz w:val="26"/>
          <w:u w:color="000000"/>
        </w:rPr>
      </w:pPr>
    </w:p>
    <w:p w14:paraId="19967904" w14:textId="77777777" w:rsidR="00BC327A" w:rsidRDefault="00BC327A">
      <w:pPr>
        <w:spacing w:after="200"/>
        <w:ind w:left="720"/>
        <w:outlineLvl w:val="0"/>
        <w:rPr>
          <w:rFonts w:ascii="Helvetica" w:eastAsia="Arial Unicode MS" w:hAnsi="Helvetica"/>
          <w:color w:val="000000"/>
          <w:sz w:val="26"/>
          <w:u w:color="000000"/>
        </w:rPr>
      </w:pPr>
    </w:p>
    <w:p w14:paraId="3CAD5749" w14:textId="77777777" w:rsidR="00842EFC" w:rsidRPr="00842EFC" w:rsidRDefault="00842EFC">
      <w:pPr>
        <w:numPr>
          <w:ilvl w:val="1"/>
          <w:numId w:val="18"/>
        </w:numPr>
        <w:tabs>
          <w:tab w:val="clear" w:pos="311"/>
          <w:tab w:val="left" w:pos="746"/>
        </w:tabs>
        <w:spacing w:after="200" w:line="276" w:lineRule="auto"/>
        <w:ind w:left="836" w:hanging="401"/>
        <w:jc w:val="both"/>
        <w:outlineLvl w:val="0"/>
        <w:rPr>
          <w:rFonts w:ascii="Helvetica" w:eastAsia="Arial Unicode MS" w:hAnsi="Helvetica"/>
          <w:b/>
          <w:color w:val="5B9BD5"/>
          <w:sz w:val="22"/>
          <w:u w:color="000000"/>
        </w:rPr>
      </w:pPr>
      <w:r w:rsidRPr="00842EFC">
        <w:rPr>
          <w:rFonts w:ascii="Helvetica" w:eastAsia="Arial Unicode MS" w:hAnsi="Arial Unicode MS"/>
          <w:b/>
          <w:color w:val="5B9BD5"/>
          <w:sz w:val="26"/>
          <w:u w:color="000000"/>
        </w:rPr>
        <w:t xml:space="preserve"> Objective 5: Develop Records management strategies/programs </w:t>
      </w:r>
    </w:p>
    <w:p w14:paraId="60FA5446" w14:textId="77777777" w:rsidR="00842EFC" w:rsidRDefault="00842EFC">
      <w:pPr>
        <w:jc w:val="both"/>
        <w:outlineLvl w:val="0"/>
        <w:rPr>
          <w:rFonts w:ascii="Helvetica" w:eastAsia="Arial Unicode MS" w:hAnsi="Helvetica"/>
          <w:b/>
          <w:color w:val="000000"/>
          <w:sz w:val="26"/>
          <w:u w:color="000000"/>
        </w:rPr>
      </w:pPr>
    </w:p>
    <w:p w14:paraId="7E7FE994" w14:textId="77777777" w:rsidR="00842EFC" w:rsidRDefault="00842EFC">
      <w:pPr>
        <w:ind w:firstLine="360"/>
        <w:jc w:val="both"/>
        <w:outlineLvl w:val="0"/>
        <w:rPr>
          <w:rFonts w:ascii="Helvetica" w:eastAsia="Arial Unicode MS" w:hAnsi="Helvetica"/>
          <w:b/>
          <w:color w:val="000000"/>
          <w:sz w:val="26"/>
          <w:u w:color="000000"/>
        </w:rPr>
      </w:pPr>
      <w:r>
        <w:rPr>
          <w:rFonts w:ascii="Helvetica" w:eastAsia="Arial Unicode MS" w:hAnsi="Arial Unicode MS"/>
          <w:b/>
          <w:color w:val="000000"/>
          <w:sz w:val="26"/>
          <w:u w:color="000000"/>
        </w:rPr>
        <w:t>Activities:</w:t>
      </w:r>
    </w:p>
    <w:p w14:paraId="0C30BF0A" w14:textId="77777777" w:rsidR="00842EFC" w:rsidRDefault="00842EFC">
      <w:pPr>
        <w:ind w:firstLine="360"/>
        <w:jc w:val="both"/>
        <w:outlineLvl w:val="0"/>
        <w:rPr>
          <w:rFonts w:ascii="Helvetica" w:eastAsia="Arial Unicode MS" w:hAnsi="Helvetica"/>
          <w:b/>
          <w:color w:val="000000"/>
          <w:sz w:val="26"/>
          <w:u w:color="000000"/>
        </w:rPr>
      </w:pPr>
    </w:p>
    <w:p w14:paraId="451DA83E" w14:textId="77777777" w:rsidR="00842EFC" w:rsidRDefault="00842EFC">
      <w:pPr>
        <w:numPr>
          <w:ilvl w:val="0"/>
          <w:numId w:val="22"/>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Develop records management policies and procedures in line with national and international standards</w:t>
      </w:r>
    </w:p>
    <w:p w14:paraId="1DCC228D" w14:textId="77777777" w:rsidR="00842EFC" w:rsidRDefault="00842EFC">
      <w:pPr>
        <w:ind w:left="720"/>
        <w:jc w:val="both"/>
        <w:outlineLvl w:val="0"/>
        <w:rPr>
          <w:rFonts w:ascii="Helvetica" w:eastAsia="Arial Unicode MS" w:hAnsi="Helvetica"/>
          <w:color w:val="000000"/>
          <w:sz w:val="26"/>
          <w:u w:color="000000"/>
        </w:rPr>
      </w:pPr>
    </w:p>
    <w:p w14:paraId="3B562E66"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 xml:space="preserve">Develop strategies for electronic records management </w:t>
      </w:r>
    </w:p>
    <w:p w14:paraId="743EDB37" w14:textId="77777777" w:rsidR="00842EFC" w:rsidRDefault="00842EFC">
      <w:pPr>
        <w:ind w:left="720"/>
        <w:jc w:val="both"/>
        <w:outlineLvl w:val="0"/>
        <w:rPr>
          <w:rFonts w:ascii="Helvetica" w:eastAsia="Arial Unicode MS" w:hAnsi="Helvetica"/>
          <w:color w:val="000000"/>
          <w:sz w:val="26"/>
          <w:u w:color="000000"/>
        </w:rPr>
      </w:pPr>
    </w:p>
    <w:p w14:paraId="2A6CB6DB"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Arial Unicode MS"/>
          <w:color w:val="000000"/>
          <w:sz w:val="26"/>
          <w:u w:color="000000"/>
        </w:rPr>
        <w:t>Develop and institute Trusted Digital Repositories (TDRs)</w:t>
      </w:r>
    </w:p>
    <w:p w14:paraId="27AFBC5D" w14:textId="77777777" w:rsidR="00842EFC" w:rsidRDefault="00842EFC">
      <w:pPr>
        <w:pStyle w:val="ListParagraph"/>
        <w:rPr>
          <w:rFonts w:ascii="Helvetica" w:eastAsia="Arial Unicode MS" w:hAnsi="Helvetica"/>
          <w:color w:val="000000"/>
          <w:u w:color="000000"/>
        </w:rPr>
      </w:pPr>
    </w:p>
    <w:p w14:paraId="1BD9F63B" w14:textId="77777777" w:rsidR="00842EFC" w:rsidRDefault="00842EFC">
      <w:pPr>
        <w:numPr>
          <w:ilvl w:val="0"/>
          <w:numId w:val="19"/>
        </w:numPr>
        <w:tabs>
          <w:tab w:val="clear" w:pos="360"/>
          <w:tab w:val="left" w:pos="720"/>
        </w:tabs>
        <w:ind w:left="720" w:hanging="360"/>
        <w:jc w:val="both"/>
        <w:outlineLvl w:val="0"/>
        <w:rPr>
          <w:rFonts w:ascii="Helvetica" w:eastAsia="Arial Unicode MS" w:hAnsi="Helvetica"/>
          <w:color w:val="000000"/>
          <w:u w:color="000000"/>
        </w:rPr>
      </w:pPr>
      <w:r>
        <w:rPr>
          <w:rFonts w:ascii="Helvetica" w:eastAsia="Arial Unicode MS" w:hAnsi="Helvetica"/>
          <w:color w:val="000000"/>
          <w:u w:color="000000"/>
        </w:rPr>
        <w:t xml:space="preserve">Most efforts are coming from individual organisations </w:t>
      </w:r>
    </w:p>
    <w:p w14:paraId="13C802FD" w14:textId="77777777" w:rsidR="00842EFC" w:rsidRDefault="00842EFC">
      <w:pPr>
        <w:spacing w:after="200"/>
        <w:outlineLvl w:val="0"/>
        <w:rPr>
          <w:rFonts w:ascii="Helvetica" w:eastAsia="Arial Unicode MS" w:hAnsi="Helvetica"/>
          <w:color w:val="000000"/>
          <w:sz w:val="26"/>
          <w:u w:color="000000"/>
        </w:rPr>
      </w:pPr>
    </w:p>
    <w:p w14:paraId="7B27574F" w14:textId="77777777" w:rsidR="00842EFC" w:rsidRDefault="00842EFC">
      <w:pPr>
        <w:numPr>
          <w:ilvl w:val="0"/>
          <w:numId w:val="14"/>
        </w:numPr>
        <w:tabs>
          <w:tab w:val="left" w:pos="393"/>
        </w:tabs>
        <w:jc w:val="both"/>
        <w:outlineLvl w:val="0"/>
        <w:rPr>
          <w:rFonts w:ascii="Helvetica" w:eastAsia="Arial Unicode MS" w:hAnsi="Helvetica"/>
          <w:b/>
          <w:color w:val="000000"/>
          <w:sz w:val="26"/>
          <w:u w:color="000000"/>
        </w:rPr>
      </w:pPr>
      <w:r>
        <w:rPr>
          <w:rFonts w:ascii="Helvetica" w:eastAsia="Arial Unicode MS" w:hAnsi="Helvetica"/>
          <w:b/>
          <w:color w:val="000000"/>
          <w:sz w:val="26"/>
          <w:u w:color="000000"/>
        </w:rPr>
        <w:t>REPORTING STRUCTURE</w:t>
      </w:r>
    </w:p>
    <w:p w14:paraId="2F4D62C4" w14:textId="77777777" w:rsidR="00842EFC" w:rsidRDefault="00842EFC">
      <w:pPr>
        <w:jc w:val="both"/>
        <w:outlineLvl w:val="0"/>
        <w:rPr>
          <w:rFonts w:ascii="Helvetica" w:eastAsia="Arial Unicode MS" w:hAnsi="Helvetica"/>
          <w:color w:val="000000"/>
          <w:sz w:val="26"/>
          <w:u w:color="000000"/>
        </w:rPr>
      </w:pPr>
    </w:p>
    <w:p w14:paraId="46D2D6CA" w14:textId="77777777" w:rsidR="00842EFC" w:rsidRDefault="00842EFC">
      <w:pPr>
        <w:ind w:left="720"/>
        <w:jc w:val="both"/>
        <w:outlineLvl w:val="0"/>
        <w:rPr>
          <w:rFonts w:ascii="Helvetica" w:eastAsia="Arial Unicode MS" w:hAnsi="Helvetica"/>
          <w:color w:val="000000"/>
          <w:sz w:val="26"/>
          <w:u w:color="000000"/>
        </w:rPr>
      </w:pPr>
      <w:r>
        <w:rPr>
          <w:rFonts w:ascii="Helvetica" w:eastAsia="Arial Unicode MS" w:hAnsi="Helvetica"/>
          <w:color w:val="000000"/>
          <w:sz w:val="26"/>
          <w:u w:color="000000"/>
        </w:rPr>
        <w:t>Each member country shall present annual progress report on implementation of the strateg</w:t>
      </w:r>
      <w:r w:rsidR="009D1F2D">
        <w:rPr>
          <w:rFonts w:ascii="Helvetica" w:eastAsia="Arial Unicode MS" w:hAnsi="Helvetica"/>
          <w:color w:val="000000"/>
          <w:sz w:val="26"/>
          <w:u w:color="000000"/>
        </w:rPr>
        <w:t>ic plan to the Executive Board during Board meetings.</w:t>
      </w:r>
    </w:p>
    <w:p w14:paraId="2186D834" w14:textId="77777777" w:rsidR="00842EFC" w:rsidRDefault="00842EFC">
      <w:pPr>
        <w:jc w:val="both"/>
        <w:outlineLvl w:val="0"/>
        <w:rPr>
          <w:rFonts w:ascii="Helvetica" w:eastAsia="Arial Unicode MS" w:hAnsi="Helvetica"/>
          <w:color w:val="000000"/>
          <w:sz w:val="26"/>
          <w:u w:color="000000"/>
        </w:rPr>
      </w:pPr>
    </w:p>
    <w:p w14:paraId="4D210E0B" w14:textId="77777777" w:rsidR="00842EFC" w:rsidRDefault="00842EFC">
      <w:pPr>
        <w:jc w:val="both"/>
        <w:outlineLvl w:val="0"/>
        <w:rPr>
          <w:rFonts w:ascii="Helvetica" w:eastAsia="Arial Unicode MS" w:hAnsi="Helvetica"/>
          <w:color w:val="000000"/>
          <w:sz w:val="26"/>
          <w:u w:color="000000"/>
        </w:rPr>
      </w:pPr>
    </w:p>
    <w:p w14:paraId="08249CF5" w14:textId="77777777" w:rsidR="00842EFC" w:rsidRDefault="00842EFC">
      <w:pPr>
        <w:jc w:val="both"/>
        <w:outlineLvl w:val="0"/>
        <w:rPr>
          <w:rFonts w:ascii="Helvetica" w:eastAsia="Arial Unicode MS" w:hAnsi="Helvetica"/>
          <w:color w:val="000000"/>
          <w:sz w:val="26"/>
          <w:u w:color="000000"/>
        </w:rPr>
      </w:pPr>
    </w:p>
    <w:p w14:paraId="7FA61820" w14:textId="77777777" w:rsidR="00842EFC" w:rsidRDefault="00842EFC">
      <w:pPr>
        <w:jc w:val="both"/>
        <w:outlineLvl w:val="0"/>
        <w:rPr>
          <w:rFonts w:ascii="Helvetica" w:eastAsia="Arial Unicode MS" w:hAnsi="Helvetica"/>
          <w:color w:val="000000"/>
          <w:sz w:val="26"/>
          <w:u w:color="000000"/>
        </w:rPr>
      </w:pPr>
    </w:p>
    <w:p w14:paraId="21F87B83" w14:textId="77777777" w:rsidR="00842EFC" w:rsidRDefault="00842EFC">
      <w:pPr>
        <w:jc w:val="both"/>
        <w:outlineLvl w:val="0"/>
        <w:rPr>
          <w:rFonts w:ascii="Helvetica" w:eastAsia="Arial Unicode MS" w:hAnsi="Helvetica"/>
          <w:color w:val="000000"/>
          <w:sz w:val="26"/>
          <w:u w:color="000000"/>
        </w:rPr>
      </w:pPr>
    </w:p>
    <w:p w14:paraId="54A71C0B" w14:textId="77777777" w:rsidR="00842EFC" w:rsidRDefault="00842EFC">
      <w:pPr>
        <w:jc w:val="both"/>
        <w:outlineLvl w:val="0"/>
        <w:rPr>
          <w:rFonts w:ascii="Helvetica" w:eastAsia="Arial Unicode MS" w:hAnsi="Helvetica"/>
          <w:color w:val="000000"/>
          <w:sz w:val="26"/>
          <w:u w:color="000000"/>
        </w:rPr>
      </w:pPr>
    </w:p>
    <w:p w14:paraId="29EBA877" w14:textId="77777777" w:rsidR="00842EFC" w:rsidRDefault="00842EFC">
      <w:pPr>
        <w:jc w:val="both"/>
        <w:outlineLvl w:val="0"/>
        <w:rPr>
          <w:rFonts w:ascii="Helvetica" w:eastAsia="Arial Unicode MS" w:hAnsi="Helvetica"/>
          <w:color w:val="000000"/>
          <w:sz w:val="26"/>
          <w:u w:color="000000"/>
        </w:rPr>
      </w:pPr>
    </w:p>
    <w:p w14:paraId="50AAA83C" w14:textId="77777777" w:rsidR="00842EFC" w:rsidRDefault="00842EFC">
      <w:pPr>
        <w:jc w:val="both"/>
        <w:outlineLvl w:val="0"/>
        <w:rPr>
          <w:rFonts w:ascii="Helvetica" w:eastAsia="Arial Unicode MS" w:hAnsi="Helvetica"/>
          <w:color w:val="000000"/>
          <w:sz w:val="26"/>
          <w:u w:color="000000"/>
        </w:rPr>
      </w:pPr>
    </w:p>
    <w:p w14:paraId="3E04D8D1" w14:textId="77777777" w:rsidR="00842EFC" w:rsidRDefault="00842EFC">
      <w:pPr>
        <w:jc w:val="both"/>
        <w:outlineLvl w:val="0"/>
        <w:rPr>
          <w:rFonts w:ascii="Helvetica" w:eastAsia="Arial Unicode MS" w:hAnsi="Helvetica"/>
          <w:color w:val="000000"/>
          <w:sz w:val="26"/>
          <w:u w:color="000000"/>
        </w:rPr>
      </w:pPr>
    </w:p>
    <w:p w14:paraId="5AFEADA7" w14:textId="77777777" w:rsidR="00842EFC" w:rsidRDefault="00842EFC">
      <w:pPr>
        <w:pStyle w:val="Body1"/>
        <w:rPr>
          <w:sz w:val="26"/>
        </w:rPr>
      </w:pPr>
    </w:p>
    <w:p w14:paraId="7758D6CD" w14:textId="77777777" w:rsidR="00842EFC" w:rsidRDefault="00842EFC">
      <w:pPr>
        <w:pStyle w:val="Body1"/>
        <w:rPr>
          <w:sz w:val="26"/>
        </w:rPr>
        <w:sectPr w:rsidR="00842EFC">
          <w:headerReference w:type="default" r:id="rId7"/>
          <w:footerReference w:type="default" r:id="rId8"/>
          <w:pgSz w:w="12240" w:h="15840"/>
          <w:pgMar w:top="1440" w:right="1440" w:bottom="1440" w:left="1440" w:header="720" w:footer="720" w:gutter="0"/>
          <w:cols w:space="720"/>
          <w:docGrid w:linePitch="326"/>
        </w:sectPr>
      </w:pPr>
    </w:p>
    <w:p w14:paraId="26356F55" w14:textId="77777777" w:rsidR="00842EFC" w:rsidRDefault="00842EFC">
      <w:pPr>
        <w:numPr>
          <w:ilvl w:val="0"/>
          <w:numId w:val="14"/>
        </w:numPr>
        <w:tabs>
          <w:tab w:val="left" w:pos="393"/>
        </w:tabs>
        <w:spacing w:after="200" w:line="276" w:lineRule="auto"/>
        <w:ind w:left="753" w:hanging="393"/>
        <w:jc w:val="both"/>
        <w:outlineLvl w:val="0"/>
        <w:rPr>
          <w:rFonts w:ascii="Helvetica" w:eastAsia="Arial Unicode MS" w:hAnsi="Helvetica"/>
          <w:b/>
          <w:color w:val="000000"/>
          <w:sz w:val="22"/>
          <w:u w:color="000000"/>
        </w:rPr>
      </w:pPr>
      <w:r>
        <w:rPr>
          <w:rFonts w:ascii="Helvetica" w:eastAsia="Arial Unicode MS" w:hAnsi="Arial Unicode MS"/>
          <w:b/>
          <w:color w:val="000000"/>
          <w:sz w:val="26"/>
          <w:u w:color="000000"/>
        </w:rPr>
        <w:lastRenderedPageBreak/>
        <w:t>STRATEGIC PLAN MATRIX</w:t>
      </w:r>
    </w:p>
    <w:p w14:paraId="6AFCE944" w14:textId="77777777" w:rsidR="00842EFC" w:rsidRDefault="00842EFC">
      <w:pPr>
        <w:spacing w:after="200"/>
        <w:outlineLvl w:val="0"/>
        <w:rPr>
          <w:rFonts w:ascii="Helvetica" w:eastAsia="Arial Unicode MS" w:hAnsi="Helvetica"/>
          <w:b/>
          <w:color w:val="000000"/>
          <w:sz w:val="26"/>
          <w:szCs w:val="20"/>
          <w:u w:color="000000"/>
        </w:rPr>
      </w:pPr>
    </w:p>
    <w:p w14:paraId="038DCA4C" w14:textId="77777777" w:rsidR="00842EFC" w:rsidRDefault="00842EFC">
      <w:pPr>
        <w:spacing w:after="200"/>
        <w:outlineLvl w:val="0"/>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 xml:space="preserve">Title: </w:t>
      </w:r>
      <w:r>
        <w:rPr>
          <w:rFonts w:ascii="Helvetica" w:eastAsia="Arial Unicode MS" w:hAnsi="Arial Unicode MS"/>
          <w:b/>
          <w:color w:val="000000"/>
          <w:sz w:val="26"/>
          <w:szCs w:val="20"/>
          <w:u w:color="000000"/>
        </w:rPr>
        <w:tab/>
      </w:r>
      <w:r>
        <w:rPr>
          <w:rFonts w:ascii="Helvetica" w:eastAsia="Arial Unicode MS" w:hAnsi="Arial Unicode MS"/>
          <w:b/>
          <w:color w:val="000000"/>
          <w:sz w:val="26"/>
          <w:szCs w:val="20"/>
          <w:u w:color="000000"/>
        </w:rPr>
        <w:tab/>
      </w:r>
      <w:r>
        <w:rPr>
          <w:rFonts w:ascii="Helvetica" w:eastAsia="Arial Unicode MS" w:hAnsi="Arial Unicode MS"/>
          <w:b/>
          <w:color w:val="000000"/>
          <w:sz w:val="26"/>
          <w:szCs w:val="20"/>
          <w:u w:color="000000"/>
        </w:rPr>
        <w:tab/>
      </w:r>
      <w:r>
        <w:rPr>
          <w:rFonts w:ascii="Helvetica" w:eastAsia="Arial Unicode MS" w:hAnsi="Arial Unicode MS"/>
          <w:b/>
          <w:color w:val="000000"/>
          <w:sz w:val="26"/>
          <w:szCs w:val="20"/>
          <w:u w:color="000000"/>
        </w:rPr>
        <w:tab/>
        <w:t>ESARBICA DRAFT ACTION PLAN</w:t>
      </w:r>
    </w:p>
    <w:p w14:paraId="71966AFF" w14:textId="77777777" w:rsidR="00842EFC" w:rsidRDefault="00842EFC">
      <w:pPr>
        <w:spacing w:after="200"/>
        <w:outlineLvl w:val="0"/>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 xml:space="preserve">Plan Duration: </w:t>
      </w:r>
      <w:r>
        <w:rPr>
          <w:rFonts w:ascii="Helvetica" w:eastAsia="Arial Unicode MS" w:hAnsi="Arial Unicode MS"/>
          <w:b/>
          <w:color w:val="000000"/>
          <w:sz w:val="26"/>
          <w:szCs w:val="20"/>
          <w:u w:color="000000"/>
        </w:rPr>
        <w:tab/>
      </w:r>
      <w:r>
        <w:rPr>
          <w:rFonts w:ascii="Helvetica" w:eastAsia="Arial Unicode MS" w:hAnsi="Arial Unicode MS"/>
          <w:b/>
          <w:color w:val="000000"/>
          <w:sz w:val="26"/>
          <w:szCs w:val="20"/>
          <w:u w:color="000000"/>
        </w:rPr>
        <w:tab/>
        <w:t>202</w:t>
      </w:r>
      <w:r w:rsidR="004814CD">
        <w:rPr>
          <w:rFonts w:ascii="Helvetica" w:eastAsia="Arial Unicode MS" w:hAnsi="Arial Unicode MS"/>
          <w:b/>
          <w:color w:val="000000"/>
          <w:sz w:val="26"/>
          <w:szCs w:val="20"/>
          <w:u w:color="000000"/>
        </w:rPr>
        <w:t>5-2030</w:t>
      </w:r>
      <w:r>
        <w:rPr>
          <w:rFonts w:ascii="Helvetica" w:eastAsia="Arial Unicode MS" w:hAnsi="Arial Unicode MS"/>
          <w:b/>
          <w:color w:val="000000"/>
          <w:sz w:val="26"/>
          <w:szCs w:val="20"/>
          <w:u w:color="000000"/>
        </w:rPr>
        <w:tab/>
      </w:r>
      <w:r>
        <w:rPr>
          <w:rFonts w:ascii="Helvetica" w:eastAsia="Arial Unicode MS" w:hAnsi="Arial Unicode MS"/>
          <w:b/>
          <w:color w:val="000000"/>
          <w:sz w:val="26"/>
          <w:szCs w:val="20"/>
          <w:u w:color="000000"/>
        </w:rPr>
        <w:tab/>
      </w:r>
    </w:p>
    <w:p w14:paraId="3293AAFA" w14:textId="77777777" w:rsidR="00842EFC" w:rsidRDefault="00842EFC">
      <w:pPr>
        <w:spacing w:after="200"/>
        <w:outlineLvl w:val="0"/>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 xml:space="preserve">Date Plan Prepared: </w:t>
      </w:r>
      <w:r>
        <w:rPr>
          <w:rFonts w:ascii="Helvetica" w:eastAsia="Arial Unicode MS" w:hAnsi="Arial Unicode MS"/>
          <w:b/>
          <w:color w:val="000000"/>
          <w:sz w:val="26"/>
          <w:szCs w:val="20"/>
          <w:u w:color="000000"/>
        </w:rPr>
        <w:tab/>
      </w:r>
      <w:r w:rsidR="004814CD">
        <w:rPr>
          <w:rFonts w:ascii="Helvetica" w:eastAsia="Arial Unicode MS" w:hAnsi="Arial Unicode MS"/>
          <w:b/>
          <w:color w:val="000000"/>
          <w:sz w:val="26"/>
          <w:szCs w:val="20"/>
          <w:u w:color="000000"/>
        </w:rPr>
        <w:t>August 2025</w:t>
      </w:r>
      <w:r>
        <w:rPr>
          <w:rFonts w:ascii="Helvetica" w:eastAsia="Arial Unicode MS" w:hAnsi="Arial Unicode MS"/>
          <w:b/>
          <w:color w:val="000000"/>
          <w:sz w:val="26"/>
          <w:szCs w:val="20"/>
          <w:u w:color="000000"/>
        </w:rPr>
        <w:t xml:space="preserve"> </w:t>
      </w:r>
    </w:p>
    <w:p w14:paraId="661319DA" w14:textId="77777777" w:rsidR="00842EFC" w:rsidRPr="004814CD" w:rsidRDefault="00842EFC">
      <w:pPr>
        <w:spacing w:after="200"/>
        <w:outlineLvl w:val="0"/>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Date Plan Reviewed:</w:t>
      </w:r>
      <w:r>
        <w:rPr>
          <w:rFonts w:ascii="Helvetica" w:eastAsia="Arial Unicode MS" w:hAnsi="Arial Unicode MS"/>
          <w:b/>
          <w:color w:val="000000"/>
          <w:sz w:val="26"/>
          <w:szCs w:val="20"/>
          <w:u w:color="000000"/>
        </w:rPr>
        <w:tab/>
      </w:r>
      <w:r w:rsidR="004814CD">
        <w:rPr>
          <w:rFonts w:ascii="Helvetica" w:eastAsia="Arial Unicode MS" w:hAnsi="Arial Unicode MS"/>
          <w:b/>
          <w:color w:val="000000"/>
          <w:sz w:val="26"/>
          <w:szCs w:val="20"/>
          <w:u w:color="000000"/>
        </w:rPr>
        <w:t>July</w:t>
      </w:r>
      <w:r>
        <w:rPr>
          <w:rFonts w:ascii="Helvetica" w:eastAsia="Arial Unicode MS" w:hAnsi="Arial Unicode MS"/>
          <w:b/>
          <w:color w:val="000000"/>
          <w:sz w:val="26"/>
          <w:szCs w:val="20"/>
          <w:u w:color="000000"/>
        </w:rPr>
        <w:t xml:space="preserve"> 202</w:t>
      </w:r>
      <w:r w:rsidR="004814CD">
        <w:rPr>
          <w:rFonts w:ascii="Helvetica" w:eastAsia="Arial Unicode MS" w:hAnsi="Arial Unicode MS"/>
          <w:b/>
          <w:color w:val="000000"/>
          <w:sz w:val="26"/>
          <w:szCs w:val="20"/>
          <w:u w:color="000000"/>
        </w:rPr>
        <w:t>6</w:t>
      </w:r>
      <w:r>
        <w:rPr>
          <w:rFonts w:ascii="Helvetica" w:eastAsia="Arial Unicode MS" w:hAnsi="Arial Unicode MS"/>
          <w:b/>
          <w:color w:val="000000"/>
          <w:sz w:val="26"/>
          <w:szCs w:val="20"/>
          <w:u w:color="000000"/>
        </w:rPr>
        <w:tab/>
      </w:r>
    </w:p>
    <w:p w14:paraId="05D3A2A8" w14:textId="77777777" w:rsidR="00842EFC" w:rsidRDefault="00842EFC">
      <w:pPr>
        <w:spacing w:after="200"/>
        <w:outlineLvl w:val="0"/>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 xml:space="preserve"> </w:t>
      </w:r>
    </w:p>
    <w:p w14:paraId="2313AE12" w14:textId="77777777" w:rsidR="00842EFC" w:rsidRDefault="00842EFC">
      <w:pPr>
        <w:spacing w:after="200"/>
        <w:jc w:val="center"/>
        <w:outlineLvl w:val="0"/>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ESARBICA ACTION PLAN</w:t>
      </w:r>
    </w:p>
    <w:tbl>
      <w:tblPr>
        <w:tblW w:w="0" w:type="auto"/>
        <w:jc w:val="center"/>
        <w:shd w:val="clear" w:color="auto" w:fill="FFFFFF"/>
        <w:tblLayout w:type="fixed"/>
        <w:tblLook w:val="0000" w:firstRow="0" w:lastRow="0" w:firstColumn="0" w:lastColumn="0" w:noHBand="0" w:noVBand="0"/>
      </w:tblPr>
      <w:tblGrid>
        <w:gridCol w:w="2790"/>
        <w:gridCol w:w="1800"/>
        <w:gridCol w:w="1820"/>
        <w:gridCol w:w="160"/>
        <w:gridCol w:w="1280"/>
        <w:gridCol w:w="160"/>
        <w:gridCol w:w="1004"/>
        <w:gridCol w:w="160"/>
        <w:gridCol w:w="456"/>
        <w:gridCol w:w="517"/>
        <w:gridCol w:w="161"/>
        <w:gridCol w:w="492"/>
        <w:gridCol w:w="1330"/>
        <w:gridCol w:w="161"/>
        <w:gridCol w:w="160"/>
        <w:gridCol w:w="2666"/>
      </w:tblGrid>
      <w:tr w:rsidR="00842EFC" w14:paraId="1CEF6E7C" w14:textId="77777777">
        <w:trPr>
          <w:cantSplit/>
          <w:trHeight w:val="350"/>
          <w:jc w:val="center"/>
        </w:trPr>
        <w:tc>
          <w:tcPr>
            <w:tcW w:w="15117" w:type="dxa"/>
            <w:gridSpan w:val="16"/>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509B45E" w14:textId="77777777" w:rsidR="00842EFC" w:rsidRDefault="00842EFC">
            <w:pPr>
              <w:outlineLvl w:val="0"/>
              <w:rPr>
                <w:rFonts w:ascii="Helvetica" w:eastAsia="Arial Unicode MS" w:hAnsi="Helvetica"/>
                <w:color w:val="000000"/>
                <w:sz w:val="22"/>
                <w:szCs w:val="20"/>
                <w:u w:color="000000"/>
              </w:rPr>
            </w:pPr>
          </w:p>
          <w:p w14:paraId="20594D19"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C00000"/>
                <w:sz w:val="26"/>
                <w:szCs w:val="20"/>
                <w:u w:color="000000"/>
              </w:rPr>
              <w:t xml:space="preserve">OBJECTIVE 1 :  </w:t>
            </w:r>
            <w:r>
              <w:rPr>
                <w:rFonts w:ascii="Helvetica" w:eastAsia="Arial Unicode MS" w:hAnsi="Arial Unicode MS"/>
                <w:b/>
                <w:color w:val="000000"/>
                <w:sz w:val="26"/>
                <w:szCs w:val="20"/>
                <w:u w:color="000000"/>
              </w:rPr>
              <w:t>INSTITUTIONAL AND LEGAL FRAMEWORK REVIEWED</w:t>
            </w:r>
          </w:p>
        </w:tc>
      </w:tr>
      <w:tr w:rsidR="00842EFC" w14:paraId="0EC3E80B"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286E3994" w14:textId="77777777" w:rsidR="00842EFC" w:rsidRDefault="00842EFC">
            <w:pPr>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Activities</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27A3B4E4"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Responsibility</w:t>
            </w:r>
          </w:p>
        </w:tc>
        <w:tc>
          <w:tcPr>
            <w:tcW w:w="18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E5F454D"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Target Goal/Outcome</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7F276D6"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Resources Needed</w:t>
            </w:r>
          </w:p>
        </w:tc>
        <w:tc>
          <w:tcPr>
            <w:tcW w:w="1164"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BC5BDBD"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Budget</w:t>
            </w:r>
          </w:p>
        </w:tc>
        <w:tc>
          <w:tcPr>
            <w:tcW w:w="113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C0CFF3D"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Start Date</w:t>
            </w:r>
          </w:p>
        </w:tc>
        <w:tc>
          <w:tcPr>
            <w:tcW w:w="198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9A87923"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 xml:space="preserve">Completion Date </w:t>
            </w:r>
          </w:p>
        </w:tc>
        <w:tc>
          <w:tcPr>
            <w:tcW w:w="2985"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F3C137A" w14:textId="03B0A823" w:rsidR="00842EFC" w:rsidRDefault="00842EFC">
            <w:pPr>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Status Progress</w:t>
            </w:r>
          </w:p>
        </w:tc>
      </w:tr>
      <w:tr w:rsidR="00842EFC" w14:paraId="18FBF669"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CA9B4BB"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lastRenderedPageBreak/>
              <w:t xml:space="preserve">Finalise the Review ESARBICA Constitution </w:t>
            </w:r>
          </w:p>
          <w:p w14:paraId="65872F64" w14:textId="77777777" w:rsidR="00842EFC" w:rsidRDefault="00842EFC">
            <w:pPr>
              <w:outlineLvl w:val="0"/>
              <w:rPr>
                <w:rFonts w:ascii="Helvetica" w:eastAsia="Arial Unicode MS" w:hAnsi="Helvetica"/>
                <w:color w:val="000000"/>
                <w:sz w:val="26"/>
                <w:u w:color="000000"/>
              </w:rPr>
            </w:pPr>
          </w:p>
          <w:p w14:paraId="0E31F7C8" w14:textId="77777777" w:rsidR="00842EFC" w:rsidRDefault="00842EFC">
            <w:pPr>
              <w:numPr>
                <w:ilvl w:val="0"/>
                <w:numId w:val="23"/>
              </w:num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Harmonise regulations and rules of ESARBICA operations</w:t>
            </w:r>
          </w:p>
          <w:p w14:paraId="2DFB6F13" w14:textId="77777777" w:rsidR="00842EFC" w:rsidRDefault="00842EFC">
            <w:pPr>
              <w:outlineLvl w:val="0"/>
              <w:rPr>
                <w:rFonts w:ascii="Helvetica" w:eastAsia="Arial Unicode MS" w:hAnsi="Helvetica"/>
                <w:color w:val="000000"/>
                <w:sz w:val="26"/>
                <w:u w:color="000000"/>
              </w:rPr>
            </w:pPr>
          </w:p>
          <w:p w14:paraId="21E10751" w14:textId="77777777" w:rsidR="00842EFC" w:rsidRDefault="00842EFC">
            <w:pPr>
              <w:numPr>
                <w:ilvl w:val="0"/>
                <w:numId w:val="23"/>
              </w:num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Review the structure of ESARBICA</w:t>
            </w:r>
          </w:p>
          <w:p w14:paraId="50E278FB" w14:textId="77777777" w:rsidR="00842EFC" w:rsidRDefault="00842EFC">
            <w:pPr>
              <w:outlineLvl w:val="0"/>
              <w:rPr>
                <w:rFonts w:ascii="Helvetica" w:eastAsia="Arial Unicode MS" w:hAnsi="Helvetica"/>
                <w:color w:val="000000"/>
                <w:sz w:val="26"/>
                <w:u w:color="000000"/>
              </w:rPr>
            </w:pPr>
          </w:p>
          <w:p w14:paraId="1B4804C3" w14:textId="77777777" w:rsidR="00842EFC" w:rsidRDefault="00842EFC">
            <w:pPr>
              <w:numPr>
                <w:ilvl w:val="0"/>
                <w:numId w:val="23"/>
              </w:numPr>
              <w:rPr>
                <w:rFonts w:ascii="Helvetica" w:eastAsia="Arial Unicode MS" w:hAnsi="Arial Unicode MS"/>
                <w:color w:val="000000"/>
                <w:sz w:val="26"/>
                <w:u w:color="000000"/>
              </w:rPr>
            </w:pPr>
            <w:r>
              <w:rPr>
                <w:rFonts w:ascii="Helvetica" w:eastAsia="Arial Unicode MS" w:hAnsi="Arial Unicode MS"/>
                <w:color w:val="000000"/>
                <w:sz w:val="26"/>
                <w:u w:color="000000"/>
              </w:rPr>
              <w:t>Review of methodology for ESARBICA Pre-conferences</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4EB5C92" w14:textId="77777777" w:rsidR="00842EFC" w:rsidRDefault="00842EFC">
            <w:pPr>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-ESARBICA President</w:t>
            </w:r>
          </w:p>
          <w:p w14:paraId="444B1B90" w14:textId="77777777" w:rsidR="00842EFC" w:rsidRDefault="00842EFC">
            <w:pPr>
              <w:outlineLvl w:val="0"/>
              <w:rPr>
                <w:rFonts w:ascii="Helvetica" w:eastAsia="Arial Unicode MS" w:hAnsi="Helvetica"/>
                <w:color w:val="000000"/>
                <w:sz w:val="26"/>
                <w:szCs w:val="20"/>
                <w:u w:color="000000"/>
              </w:rPr>
            </w:pPr>
          </w:p>
          <w:p w14:paraId="106D4AF1" w14:textId="77777777" w:rsidR="00842EFC" w:rsidRDefault="00842EFC">
            <w:pPr>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-Board members</w:t>
            </w:r>
          </w:p>
          <w:p w14:paraId="4BE0BB0B" w14:textId="77777777" w:rsidR="00842EFC" w:rsidRDefault="00842EFC">
            <w:pPr>
              <w:outlineLvl w:val="0"/>
              <w:rPr>
                <w:rFonts w:ascii="Helvetica" w:eastAsia="Arial Unicode MS" w:hAnsi="Helvetica"/>
                <w:color w:val="000000"/>
                <w:sz w:val="26"/>
                <w:szCs w:val="20"/>
                <w:u w:color="000000"/>
              </w:rPr>
            </w:pPr>
          </w:p>
          <w:p w14:paraId="07747761" w14:textId="77777777" w:rsidR="00842EFC" w:rsidRDefault="00842EFC">
            <w:pPr>
              <w:outlineLvl w:val="0"/>
              <w:rPr>
                <w:rFonts w:ascii="Helvetica" w:eastAsia="Arial Unicode MS" w:hAnsi="Arial Unicode MS"/>
                <w:color w:val="000000"/>
                <w:sz w:val="26"/>
                <w:szCs w:val="20"/>
                <w:u w:color="000000"/>
              </w:rPr>
            </w:pPr>
          </w:p>
          <w:p w14:paraId="1A148AAC" w14:textId="77777777" w:rsidR="00842EFC" w:rsidRDefault="00842EFC">
            <w:pPr>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General membership</w:t>
            </w:r>
          </w:p>
          <w:p w14:paraId="2118B86F" w14:textId="77777777" w:rsidR="00842EFC" w:rsidRDefault="00842EFC">
            <w:pPr>
              <w:outlineLvl w:val="0"/>
              <w:rPr>
                <w:rFonts w:ascii="Helvetica" w:eastAsia="Arial Unicode MS" w:hAnsi="Helvetica"/>
                <w:color w:val="000000"/>
                <w:sz w:val="26"/>
                <w:szCs w:val="20"/>
                <w:u w:color="000000"/>
              </w:rPr>
            </w:pPr>
          </w:p>
          <w:p w14:paraId="4C684CE5" w14:textId="77777777" w:rsidR="00842EFC" w:rsidRDefault="00842EFC">
            <w:pPr>
              <w:outlineLvl w:val="0"/>
              <w:rPr>
                <w:rFonts w:ascii="Helvetica" w:eastAsia="Arial Unicode MS" w:hAnsi="Helvetica"/>
                <w:color w:val="000000"/>
                <w:sz w:val="26"/>
                <w:szCs w:val="20"/>
                <w:u w:color="000000"/>
              </w:rPr>
            </w:pPr>
          </w:p>
          <w:p w14:paraId="585ACD79" w14:textId="77777777" w:rsidR="00842EFC" w:rsidRDefault="00842EFC">
            <w:pPr>
              <w:outlineLvl w:val="0"/>
              <w:rPr>
                <w:rFonts w:ascii="Helvetica" w:eastAsia="Arial Unicode MS" w:hAnsi="Helvetica"/>
                <w:color w:val="000000"/>
                <w:sz w:val="26"/>
                <w:szCs w:val="20"/>
                <w:u w:color="000000"/>
              </w:rPr>
            </w:pPr>
          </w:p>
          <w:p w14:paraId="2E898475" w14:textId="77777777" w:rsidR="00842EFC" w:rsidRDefault="00842EFC">
            <w:pPr>
              <w:outlineLvl w:val="0"/>
              <w:rPr>
                <w:rFonts w:ascii="Helvetica" w:eastAsia="Arial Unicode MS" w:hAnsi="Helvetica"/>
                <w:color w:val="000000"/>
                <w:sz w:val="26"/>
                <w:szCs w:val="20"/>
                <w:u w:color="000000"/>
              </w:rPr>
            </w:pPr>
          </w:p>
          <w:p w14:paraId="6CAB4CC0" w14:textId="77777777" w:rsidR="00842EFC" w:rsidRDefault="00842EFC">
            <w:pPr>
              <w:outlineLvl w:val="0"/>
              <w:rPr>
                <w:rFonts w:ascii="Helvetica" w:eastAsia="Arial Unicode MS" w:hAnsi="Helvetica"/>
                <w:color w:val="000000"/>
                <w:sz w:val="26"/>
                <w:szCs w:val="20"/>
                <w:u w:color="000000"/>
              </w:rPr>
            </w:pPr>
          </w:p>
          <w:p w14:paraId="02AC5033" w14:textId="77777777" w:rsidR="00842EFC" w:rsidRDefault="00842EFC">
            <w:pPr>
              <w:outlineLvl w:val="0"/>
              <w:rPr>
                <w:rFonts w:ascii="Helvetica" w:eastAsia="Arial Unicode MS" w:hAnsi="Helvetica"/>
                <w:color w:val="000000"/>
                <w:sz w:val="26"/>
                <w:szCs w:val="20"/>
                <w:u w:color="000000"/>
              </w:rPr>
            </w:pPr>
          </w:p>
          <w:p w14:paraId="278D5E1D" w14:textId="77777777" w:rsidR="00842EFC" w:rsidRDefault="00842EFC">
            <w:pPr>
              <w:outlineLvl w:val="0"/>
              <w:rPr>
                <w:rFonts w:ascii="Helvetica" w:eastAsia="Arial Unicode MS" w:hAnsi="Helvetica"/>
                <w:color w:val="000000"/>
                <w:sz w:val="26"/>
                <w:szCs w:val="20"/>
                <w:u w:color="000000"/>
              </w:rPr>
            </w:pPr>
          </w:p>
          <w:p w14:paraId="7560511B" w14:textId="77777777" w:rsidR="00842EFC" w:rsidRDefault="00842EFC">
            <w:pPr>
              <w:outlineLvl w:val="0"/>
              <w:rPr>
                <w:rFonts w:ascii="Helvetica" w:eastAsia="Arial Unicode MS" w:hAnsi="Helvetica"/>
                <w:color w:val="000000"/>
                <w:sz w:val="26"/>
                <w:szCs w:val="20"/>
                <w:u w:color="000000"/>
              </w:rPr>
            </w:pPr>
          </w:p>
          <w:p w14:paraId="0B147019" w14:textId="77777777" w:rsidR="00842EFC" w:rsidRDefault="00842EFC">
            <w:pPr>
              <w:rPr>
                <w:rFonts w:ascii="Helvetica" w:eastAsia="Arial Unicode MS" w:hAnsi="Helvetica"/>
                <w:color w:val="000000"/>
                <w:sz w:val="22"/>
                <w:szCs w:val="20"/>
                <w:u w:color="000000"/>
              </w:rPr>
            </w:pPr>
          </w:p>
        </w:tc>
        <w:tc>
          <w:tcPr>
            <w:tcW w:w="18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2A1D2927"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 xml:space="preserve">-Amended constitution with strengthened governance structure </w:t>
            </w:r>
          </w:p>
          <w:p w14:paraId="3BC08E3E"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 xml:space="preserve">Elected office bearers. </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51DA887" w14:textId="77777777" w:rsidR="00842EFC" w:rsidRDefault="00842EFC">
            <w:pPr>
              <w:outlineLvl w:val="0"/>
              <w:rPr>
                <w:rFonts w:ascii="Helvetica" w:eastAsia="Arial Unicode MS" w:hAnsi="Helvetica"/>
                <w:color w:val="000000"/>
                <w:sz w:val="22"/>
                <w:szCs w:val="20"/>
                <w:u w:color="000000"/>
              </w:rPr>
            </w:pPr>
          </w:p>
          <w:p w14:paraId="3DD7323D" w14:textId="77777777" w:rsidR="00842EFC" w:rsidRDefault="00842EFC">
            <w:pPr>
              <w:rPr>
                <w:rFonts w:ascii="Helvetica" w:eastAsia="Arial Unicode MS" w:hAnsi="Helvetica"/>
                <w:color w:val="000000"/>
                <w:sz w:val="22"/>
                <w:szCs w:val="20"/>
                <w:u w:color="000000"/>
              </w:rPr>
            </w:pPr>
          </w:p>
        </w:tc>
        <w:tc>
          <w:tcPr>
            <w:tcW w:w="1164"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3AF16EB" w14:textId="77777777" w:rsidR="00842EFC" w:rsidRDefault="00842EFC">
            <w:pPr>
              <w:rPr>
                <w:rFonts w:ascii="Helvetica" w:eastAsia="Arial Unicode MS" w:hAnsi="Helvetica"/>
                <w:color w:val="000000"/>
                <w:sz w:val="22"/>
                <w:szCs w:val="20"/>
                <w:u w:color="000000"/>
              </w:rPr>
            </w:pPr>
          </w:p>
        </w:tc>
        <w:tc>
          <w:tcPr>
            <w:tcW w:w="113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F0EF728" w14:textId="77777777" w:rsidR="00842EFC" w:rsidRDefault="004814CD">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Sep 2025</w:t>
            </w:r>
          </w:p>
          <w:p w14:paraId="2C2CA5CE" w14:textId="77777777" w:rsidR="00842EFC" w:rsidRDefault="00842EFC">
            <w:pPr>
              <w:rPr>
                <w:rFonts w:ascii="Helvetica" w:eastAsia="Arial Unicode MS" w:hAnsi="Arial Unicode MS"/>
                <w:sz w:val="26"/>
                <w:szCs w:val="20"/>
              </w:rPr>
            </w:pPr>
          </w:p>
          <w:p w14:paraId="47E19572" w14:textId="77777777" w:rsidR="00842EFC" w:rsidRDefault="00842EFC">
            <w:pPr>
              <w:rPr>
                <w:rFonts w:ascii="Helvetica" w:eastAsia="Arial Unicode MS" w:hAnsi="Arial Unicode MS"/>
                <w:sz w:val="26"/>
                <w:szCs w:val="20"/>
              </w:rPr>
            </w:pPr>
          </w:p>
          <w:p w14:paraId="342F0670" w14:textId="77777777" w:rsidR="00842EFC" w:rsidRDefault="00842EFC">
            <w:pPr>
              <w:rPr>
                <w:rFonts w:ascii="Helvetica" w:eastAsia="Arial Unicode MS" w:hAnsi="Arial Unicode MS"/>
                <w:sz w:val="26"/>
                <w:szCs w:val="20"/>
              </w:rPr>
            </w:pPr>
          </w:p>
          <w:p w14:paraId="0B16D03B" w14:textId="77777777" w:rsidR="00842EFC" w:rsidRDefault="00842EFC">
            <w:pPr>
              <w:rPr>
                <w:rFonts w:ascii="Helvetica" w:eastAsia="Arial Unicode MS" w:hAnsi="Arial Unicode MS"/>
                <w:sz w:val="26"/>
                <w:szCs w:val="20"/>
              </w:rPr>
            </w:pPr>
          </w:p>
          <w:p w14:paraId="053F1D3C" w14:textId="77777777" w:rsidR="00842EFC" w:rsidRDefault="00842EFC">
            <w:pPr>
              <w:rPr>
                <w:rFonts w:ascii="Helvetica" w:eastAsia="Arial Unicode MS" w:hAnsi="Arial Unicode MS"/>
                <w:sz w:val="26"/>
                <w:szCs w:val="20"/>
              </w:rPr>
            </w:pPr>
          </w:p>
          <w:p w14:paraId="61514A4E" w14:textId="77777777" w:rsidR="00842EFC" w:rsidRDefault="00842EFC">
            <w:pPr>
              <w:rPr>
                <w:rFonts w:ascii="Helvetica" w:eastAsia="Arial Unicode MS" w:hAnsi="Arial Unicode MS"/>
                <w:sz w:val="26"/>
                <w:szCs w:val="20"/>
              </w:rPr>
            </w:pPr>
          </w:p>
          <w:p w14:paraId="069C856E" w14:textId="77777777" w:rsidR="00842EFC" w:rsidRDefault="00842EFC">
            <w:pPr>
              <w:rPr>
                <w:rFonts w:ascii="Helvetica" w:eastAsia="Arial Unicode MS" w:hAnsi="Arial Unicode MS"/>
                <w:sz w:val="26"/>
                <w:szCs w:val="20"/>
              </w:rPr>
            </w:pPr>
          </w:p>
          <w:p w14:paraId="3DB78070" w14:textId="2D791457" w:rsidR="00842EFC" w:rsidRDefault="00842EFC">
            <w:pPr>
              <w:rPr>
                <w:rFonts w:ascii="Helvetica" w:eastAsia="Arial Unicode MS" w:hAnsi="Arial Unicode MS"/>
                <w:sz w:val="26"/>
                <w:szCs w:val="20"/>
              </w:rPr>
            </w:pPr>
            <w:r>
              <w:rPr>
                <w:rFonts w:ascii="Helvetica" w:eastAsia="Arial Unicode MS" w:hAnsi="Arial Unicode MS"/>
                <w:sz w:val="26"/>
                <w:szCs w:val="20"/>
              </w:rPr>
              <w:t>Ju</w:t>
            </w:r>
            <w:r w:rsidR="003D5807">
              <w:rPr>
                <w:rFonts w:ascii="Helvetica" w:eastAsia="Arial Unicode MS" w:hAnsi="Arial Unicode MS"/>
                <w:sz w:val="26"/>
                <w:szCs w:val="20"/>
              </w:rPr>
              <w:t xml:space="preserve">ne </w:t>
            </w:r>
            <w:r>
              <w:rPr>
                <w:rFonts w:ascii="Helvetica" w:eastAsia="Arial Unicode MS" w:hAnsi="Arial Unicode MS"/>
                <w:sz w:val="26"/>
                <w:szCs w:val="20"/>
              </w:rPr>
              <w:t xml:space="preserve"> 202</w:t>
            </w:r>
            <w:r w:rsidR="003D5807">
              <w:rPr>
                <w:rFonts w:ascii="Helvetica" w:eastAsia="Arial Unicode MS" w:hAnsi="Arial Unicode MS"/>
                <w:sz w:val="26"/>
                <w:szCs w:val="20"/>
              </w:rPr>
              <w:t>5</w:t>
            </w:r>
          </w:p>
        </w:tc>
        <w:tc>
          <w:tcPr>
            <w:tcW w:w="198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3C71A5C" w14:textId="77777777" w:rsidR="00842EFC" w:rsidRDefault="004814CD">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July</w:t>
            </w:r>
            <w:r w:rsidR="00842EFC">
              <w:rPr>
                <w:rFonts w:ascii="Helvetica" w:eastAsia="Arial Unicode MS" w:hAnsi="Arial Unicode MS"/>
                <w:color w:val="000000"/>
                <w:sz w:val="26"/>
                <w:szCs w:val="20"/>
                <w:u w:color="000000"/>
              </w:rPr>
              <w:t xml:space="preserve"> 2025</w:t>
            </w:r>
          </w:p>
          <w:p w14:paraId="484B14D0" w14:textId="77777777" w:rsidR="00842EFC" w:rsidRDefault="00842EFC">
            <w:pPr>
              <w:rPr>
                <w:rFonts w:ascii="Helvetica" w:eastAsia="Arial Unicode MS" w:hAnsi="Arial Unicode MS"/>
                <w:sz w:val="26"/>
                <w:szCs w:val="20"/>
              </w:rPr>
            </w:pPr>
          </w:p>
          <w:p w14:paraId="036A3DCB" w14:textId="77777777" w:rsidR="00842EFC" w:rsidRDefault="00842EFC">
            <w:pPr>
              <w:rPr>
                <w:rFonts w:ascii="Helvetica" w:eastAsia="Arial Unicode MS" w:hAnsi="Arial Unicode MS"/>
                <w:sz w:val="26"/>
                <w:szCs w:val="20"/>
              </w:rPr>
            </w:pPr>
          </w:p>
          <w:p w14:paraId="1DD13A23" w14:textId="77777777" w:rsidR="00842EFC" w:rsidRDefault="00842EFC">
            <w:pPr>
              <w:rPr>
                <w:rFonts w:ascii="Helvetica" w:eastAsia="Arial Unicode MS" w:hAnsi="Arial Unicode MS"/>
                <w:sz w:val="26"/>
                <w:szCs w:val="20"/>
              </w:rPr>
            </w:pPr>
          </w:p>
          <w:p w14:paraId="7EB01CB0" w14:textId="77777777" w:rsidR="00842EFC" w:rsidRDefault="00842EFC">
            <w:pPr>
              <w:rPr>
                <w:rFonts w:ascii="Helvetica" w:eastAsia="Arial Unicode MS" w:hAnsi="Arial Unicode MS"/>
                <w:sz w:val="26"/>
                <w:szCs w:val="20"/>
              </w:rPr>
            </w:pPr>
          </w:p>
          <w:p w14:paraId="4549932F" w14:textId="77777777" w:rsidR="00842EFC" w:rsidRDefault="00842EFC">
            <w:pPr>
              <w:rPr>
                <w:rFonts w:ascii="Helvetica" w:eastAsia="Arial Unicode MS" w:hAnsi="Arial Unicode MS"/>
                <w:sz w:val="26"/>
                <w:szCs w:val="20"/>
              </w:rPr>
            </w:pPr>
          </w:p>
          <w:p w14:paraId="32A046AB" w14:textId="77777777" w:rsidR="00842EFC" w:rsidRDefault="00842EFC">
            <w:pPr>
              <w:rPr>
                <w:rFonts w:ascii="Helvetica" w:eastAsia="Arial Unicode MS" w:hAnsi="Arial Unicode MS"/>
                <w:sz w:val="26"/>
                <w:szCs w:val="20"/>
              </w:rPr>
            </w:pPr>
          </w:p>
          <w:p w14:paraId="49C3EABB" w14:textId="77777777" w:rsidR="00842EFC" w:rsidRDefault="00842EFC">
            <w:pPr>
              <w:rPr>
                <w:rFonts w:ascii="Helvetica" w:eastAsia="Arial Unicode MS" w:hAnsi="Arial Unicode MS"/>
                <w:sz w:val="26"/>
                <w:szCs w:val="20"/>
              </w:rPr>
            </w:pPr>
          </w:p>
          <w:p w14:paraId="7C10F540" w14:textId="4E56FA3C" w:rsidR="00842EFC" w:rsidRDefault="00842EFC">
            <w:pPr>
              <w:rPr>
                <w:rFonts w:ascii="Helvetica" w:eastAsia="Arial Unicode MS" w:hAnsi="Arial Unicode MS"/>
                <w:sz w:val="26"/>
                <w:szCs w:val="20"/>
              </w:rPr>
            </w:pPr>
            <w:r>
              <w:rPr>
                <w:rFonts w:ascii="Helvetica" w:eastAsia="Arial Unicode MS" w:hAnsi="Arial Unicode MS"/>
                <w:sz w:val="26"/>
                <w:szCs w:val="20"/>
              </w:rPr>
              <w:t>July 202</w:t>
            </w:r>
            <w:r w:rsidR="003D5807">
              <w:rPr>
                <w:rFonts w:ascii="Helvetica" w:eastAsia="Arial Unicode MS" w:hAnsi="Arial Unicode MS"/>
                <w:sz w:val="26"/>
                <w:szCs w:val="20"/>
              </w:rPr>
              <w:t>6</w:t>
            </w:r>
          </w:p>
        </w:tc>
        <w:tc>
          <w:tcPr>
            <w:tcW w:w="2985"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19D98FA" w14:textId="77777777" w:rsidR="00842EFC" w:rsidRDefault="00842EFC">
            <w:pPr>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Draft constitution in place</w:t>
            </w:r>
          </w:p>
          <w:p w14:paraId="06028B10" w14:textId="77777777" w:rsidR="00842EFC" w:rsidRDefault="00842EFC">
            <w:pPr>
              <w:rPr>
                <w:rFonts w:ascii="Helvetica" w:eastAsia="Arial Unicode MS" w:hAnsi="Helvetica"/>
                <w:color w:val="000000"/>
                <w:sz w:val="22"/>
                <w:szCs w:val="20"/>
                <w:u w:color="000000"/>
              </w:rPr>
            </w:pPr>
          </w:p>
          <w:p w14:paraId="2A9D88EE" w14:textId="77777777" w:rsidR="00842EFC" w:rsidRDefault="00842EFC">
            <w:pPr>
              <w:rPr>
                <w:rFonts w:ascii="Helvetica" w:eastAsia="Arial Unicode MS" w:hAnsi="Helvetica"/>
                <w:sz w:val="22"/>
                <w:szCs w:val="20"/>
              </w:rPr>
            </w:pPr>
          </w:p>
          <w:p w14:paraId="789ADB10" w14:textId="77777777" w:rsidR="00842EFC" w:rsidRDefault="00842EFC">
            <w:pPr>
              <w:rPr>
                <w:rFonts w:ascii="Helvetica" w:eastAsia="Arial Unicode MS" w:hAnsi="Helvetica"/>
                <w:sz w:val="22"/>
                <w:szCs w:val="20"/>
              </w:rPr>
            </w:pPr>
          </w:p>
          <w:p w14:paraId="67D2F563" w14:textId="77777777" w:rsidR="00842EFC" w:rsidRDefault="00842EFC">
            <w:pPr>
              <w:rPr>
                <w:rFonts w:ascii="Helvetica" w:eastAsia="Arial Unicode MS" w:hAnsi="Helvetica"/>
                <w:sz w:val="22"/>
                <w:szCs w:val="20"/>
              </w:rPr>
            </w:pPr>
          </w:p>
          <w:p w14:paraId="231CCB7B" w14:textId="77777777" w:rsidR="00842EFC" w:rsidRDefault="00842EFC">
            <w:pPr>
              <w:rPr>
                <w:rFonts w:ascii="Helvetica" w:eastAsia="Arial Unicode MS" w:hAnsi="Helvetica"/>
                <w:sz w:val="22"/>
                <w:szCs w:val="20"/>
              </w:rPr>
            </w:pPr>
          </w:p>
          <w:p w14:paraId="22B6F278" w14:textId="77777777" w:rsidR="00842EFC" w:rsidRDefault="00842EFC">
            <w:pPr>
              <w:rPr>
                <w:rFonts w:ascii="Helvetica" w:eastAsia="Arial Unicode MS" w:hAnsi="Helvetica"/>
                <w:sz w:val="22"/>
                <w:szCs w:val="20"/>
              </w:rPr>
            </w:pPr>
          </w:p>
          <w:p w14:paraId="5F80B5B1" w14:textId="77777777" w:rsidR="00842EFC" w:rsidRDefault="00842EFC">
            <w:pPr>
              <w:rPr>
                <w:rFonts w:ascii="Helvetica" w:eastAsia="Arial Unicode MS" w:hAnsi="Helvetica"/>
                <w:sz w:val="22"/>
                <w:szCs w:val="20"/>
              </w:rPr>
            </w:pPr>
          </w:p>
          <w:p w14:paraId="67C727CE" w14:textId="77777777" w:rsidR="00842EFC" w:rsidRDefault="00842EFC">
            <w:pPr>
              <w:rPr>
                <w:rFonts w:ascii="Helvetica" w:eastAsia="Arial Unicode MS" w:hAnsi="Helvetica"/>
                <w:sz w:val="22"/>
                <w:szCs w:val="20"/>
              </w:rPr>
            </w:pPr>
          </w:p>
          <w:p w14:paraId="5E4F083D" w14:textId="77777777" w:rsidR="00842EFC" w:rsidRDefault="00842EFC">
            <w:pPr>
              <w:rPr>
                <w:rFonts w:ascii="Helvetica" w:eastAsia="Arial Unicode MS" w:hAnsi="Helvetica"/>
                <w:sz w:val="22"/>
                <w:szCs w:val="20"/>
              </w:rPr>
            </w:pPr>
            <w:r>
              <w:rPr>
                <w:rFonts w:ascii="Helvetica" w:eastAsia="Arial Unicode MS" w:hAnsi="Helvetica"/>
                <w:sz w:val="22"/>
                <w:szCs w:val="20"/>
              </w:rPr>
              <w:t>Text of the amendment are ready and three months before conference will be circulated to members.</w:t>
            </w:r>
          </w:p>
        </w:tc>
      </w:tr>
      <w:tr w:rsidR="00842EFC" w14:paraId="03115603" w14:textId="77777777">
        <w:trPr>
          <w:cantSplit/>
          <w:trHeight w:val="350"/>
          <w:jc w:val="center"/>
        </w:trPr>
        <w:tc>
          <w:tcPr>
            <w:tcW w:w="15117" w:type="dxa"/>
            <w:gridSpan w:val="16"/>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528E35A" w14:textId="77777777" w:rsidR="00842EFC" w:rsidRDefault="00842EFC">
            <w:pPr>
              <w:outlineLvl w:val="0"/>
              <w:rPr>
                <w:rFonts w:ascii="Helvetica" w:eastAsia="Arial Unicode MS" w:hAnsi="Helvetica"/>
                <w:color w:val="000000"/>
                <w:sz w:val="22"/>
                <w:szCs w:val="20"/>
                <w:u w:color="000000"/>
              </w:rPr>
            </w:pPr>
          </w:p>
          <w:p w14:paraId="5CA6B8ED"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C00000"/>
                <w:sz w:val="26"/>
                <w:szCs w:val="20"/>
                <w:u w:color="000000"/>
              </w:rPr>
              <w:t xml:space="preserve">OBJECTIVE 2 : </w:t>
            </w:r>
            <w:r>
              <w:rPr>
                <w:rFonts w:ascii="Helvetica" w:eastAsia="Arial Unicode MS" w:hAnsi="Arial Unicode MS"/>
                <w:b/>
                <w:color w:val="000000"/>
                <w:sz w:val="26"/>
                <w:szCs w:val="20"/>
                <w:u w:color="000000"/>
              </w:rPr>
              <w:t>ARCHIVAL MATERIALS PRESERVED AND MADE AVAILABLE TO THE PUBLIC</w:t>
            </w:r>
          </w:p>
        </w:tc>
      </w:tr>
      <w:tr w:rsidR="00842EFC" w14:paraId="283B55A1"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B1D5282" w14:textId="77777777" w:rsidR="00842EFC" w:rsidRDefault="00842EFC">
            <w:pPr>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Activities</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EF31F85" w14:textId="77777777" w:rsidR="00842EFC" w:rsidRDefault="00842EFC">
            <w:pPr>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Responsibility</w:t>
            </w:r>
          </w:p>
        </w:tc>
        <w:tc>
          <w:tcPr>
            <w:tcW w:w="198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00CF714"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Target Goal/Outcome</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5C6F71DC"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Resources Needed</w:t>
            </w:r>
          </w:p>
        </w:tc>
        <w:tc>
          <w:tcPr>
            <w:tcW w:w="1164"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A6FFC95"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Budget</w:t>
            </w:r>
          </w:p>
        </w:tc>
        <w:tc>
          <w:tcPr>
            <w:tcW w:w="1134"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7539BD09"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Start Date</w:t>
            </w:r>
          </w:p>
        </w:tc>
        <w:tc>
          <w:tcPr>
            <w:tcW w:w="198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3160B77"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 xml:space="preserve">Completion Date </w:t>
            </w:r>
          </w:p>
        </w:tc>
        <w:tc>
          <w:tcPr>
            <w:tcW w:w="2825"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FC29E2F"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Status/ Progress</w:t>
            </w:r>
          </w:p>
        </w:tc>
      </w:tr>
      <w:tr w:rsidR="00842EFC" w14:paraId="74994E19"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750D231" w14:textId="77777777" w:rsidR="00842EFC" w:rsidRDefault="00842EFC">
            <w:pPr>
              <w:jc w:val="both"/>
              <w:outlineLvl w:val="0"/>
              <w:rPr>
                <w:rFonts w:ascii="Helvetica" w:eastAsia="Arial Unicode MS" w:hAnsi="Helvetica"/>
                <w:color w:val="000000"/>
                <w:sz w:val="22"/>
                <w:szCs w:val="20"/>
                <w:u w:color="000000"/>
              </w:rPr>
            </w:pPr>
          </w:p>
          <w:p w14:paraId="429C46F7"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Collect and preserve audio-visual materials</w:t>
            </w:r>
          </w:p>
          <w:p w14:paraId="005B4F2C" w14:textId="77777777" w:rsidR="00842EFC" w:rsidRDefault="00842EFC">
            <w:pPr>
              <w:ind w:left="720"/>
              <w:outlineLvl w:val="0"/>
              <w:rPr>
                <w:rFonts w:ascii="Helvetica" w:eastAsia="Arial Unicode MS" w:hAnsi="Helvetica"/>
                <w:color w:val="000000"/>
                <w:sz w:val="26"/>
                <w:u w:color="000000"/>
              </w:rPr>
            </w:pPr>
          </w:p>
          <w:p w14:paraId="49F8EB81"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Collect and preserve oral traditions/oral history</w:t>
            </w:r>
          </w:p>
          <w:p w14:paraId="6D6F8742" w14:textId="77777777" w:rsidR="00842EFC" w:rsidRDefault="00842EFC">
            <w:pPr>
              <w:outlineLvl w:val="0"/>
              <w:rPr>
                <w:rFonts w:ascii="Helvetica" w:eastAsia="Arial Unicode MS" w:hAnsi="Helvetica"/>
                <w:color w:val="000000"/>
                <w:sz w:val="26"/>
                <w:u w:color="000000"/>
              </w:rPr>
            </w:pPr>
          </w:p>
          <w:p w14:paraId="6AA4DD92"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Prepare archival guides and finding aids</w:t>
            </w:r>
          </w:p>
          <w:p w14:paraId="51D507C6" w14:textId="77777777" w:rsidR="00842EFC" w:rsidRDefault="00842EFC">
            <w:pPr>
              <w:outlineLvl w:val="0"/>
              <w:rPr>
                <w:rFonts w:ascii="Helvetica" w:eastAsia="Arial Unicode MS" w:hAnsi="Helvetica"/>
                <w:color w:val="000000"/>
                <w:sz w:val="26"/>
                <w:u w:color="000000"/>
              </w:rPr>
            </w:pPr>
          </w:p>
          <w:p w14:paraId="749819AF"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Develop guidelines for collection of migrated archives</w:t>
            </w:r>
          </w:p>
          <w:p w14:paraId="0A1E37DA" w14:textId="77777777" w:rsidR="00842EFC" w:rsidRDefault="00842EFC">
            <w:pPr>
              <w:outlineLvl w:val="0"/>
              <w:rPr>
                <w:rFonts w:ascii="Helvetica" w:eastAsia="Arial Unicode MS" w:hAnsi="Helvetica"/>
                <w:color w:val="000000"/>
                <w:sz w:val="26"/>
                <w:u w:color="000000"/>
              </w:rPr>
            </w:pPr>
          </w:p>
          <w:p w14:paraId="4451619D"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Develop disaster management and preparedness strategies</w:t>
            </w:r>
          </w:p>
          <w:p w14:paraId="011A9F74" w14:textId="77777777" w:rsidR="00842EFC" w:rsidRDefault="00842EFC">
            <w:pPr>
              <w:outlineLvl w:val="0"/>
              <w:rPr>
                <w:rFonts w:ascii="Helvetica" w:eastAsia="Arial Unicode MS" w:hAnsi="Helvetica"/>
                <w:color w:val="000000"/>
                <w:sz w:val="26"/>
                <w:u w:color="000000"/>
              </w:rPr>
            </w:pPr>
          </w:p>
          <w:p w14:paraId="7563C954"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Review access rules for archival collections</w:t>
            </w:r>
          </w:p>
          <w:p w14:paraId="102F9175" w14:textId="77777777" w:rsidR="00842EFC" w:rsidRDefault="00842EFC">
            <w:pPr>
              <w:outlineLvl w:val="0"/>
              <w:rPr>
                <w:rFonts w:ascii="Helvetica" w:eastAsia="Arial Unicode MS" w:hAnsi="Helvetica"/>
                <w:color w:val="000000"/>
                <w:sz w:val="26"/>
                <w:u w:color="000000"/>
              </w:rPr>
            </w:pPr>
          </w:p>
          <w:p w14:paraId="0BEBF0C7"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Develop outreach programs and marketing strategies</w:t>
            </w:r>
          </w:p>
          <w:p w14:paraId="7580A967" w14:textId="77777777" w:rsidR="00842EFC" w:rsidRDefault="00842EFC"/>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3EFCD93" w14:textId="77777777" w:rsidR="00842EFC" w:rsidRDefault="00842EFC">
            <w:pPr>
              <w:jc w:val="both"/>
              <w:outlineLvl w:val="0"/>
              <w:rPr>
                <w:rFonts w:ascii="Helvetica" w:eastAsia="Arial Unicode MS" w:hAnsi="Helvetica"/>
                <w:color w:val="000000"/>
                <w:sz w:val="22"/>
                <w:szCs w:val="20"/>
                <w:u w:color="000000"/>
              </w:rPr>
            </w:pPr>
          </w:p>
          <w:p w14:paraId="01AE75AB"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ESARBICA President.</w:t>
            </w:r>
          </w:p>
          <w:p w14:paraId="1CE4DEDD" w14:textId="77777777" w:rsidR="00842EFC" w:rsidRDefault="00842EFC">
            <w:pPr>
              <w:jc w:val="both"/>
              <w:outlineLvl w:val="0"/>
              <w:rPr>
                <w:rFonts w:ascii="Helvetica" w:eastAsia="Arial Unicode MS" w:hAnsi="Helvetica"/>
                <w:color w:val="000000"/>
                <w:sz w:val="26"/>
                <w:szCs w:val="20"/>
                <w:u w:color="000000"/>
              </w:rPr>
            </w:pPr>
          </w:p>
          <w:p w14:paraId="1346918B" w14:textId="77777777" w:rsidR="00842EFC" w:rsidRDefault="00842EFC">
            <w:pPr>
              <w:jc w:val="both"/>
              <w:outlineLvl w:val="0"/>
              <w:rPr>
                <w:rFonts w:ascii="Helvetica" w:eastAsia="Arial Unicode MS" w:hAnsi="Helvetica"/>
                <w:color w:val="000000"/>
                <w:sz w:val="26"/>
                <w:szCs w:val="20"/>
                <w:u w:color="000000"/>
              </w:rPr>
            </w:pPr>
          </w:p>
          <w:p w14:paraId="154A3008"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ESARBICA Board</w:t>
            </w:r>
          </w:p>
          <w:p w14:paraId="5A214EAA" w14:textId="77777777" w:rsidR="00842EFC" w:rsidRDefault="00842EFC">
            <w:pPr>
              <w:jc w:val="both"/>
              <w:outlineLvl w:val="0"/>
              <w:rPr>
                <w:rFonts w:ascii="Helvetica" w:eastAsia="Arial Unicode MS" w:hAnsi="Helvetica"/>
                <w:color w:val="000000"/>
                <w:sz w:val="26"/>
                <w:szCs w:val="20"/>
                <w:u w:color="000000"/>
              </w:rPr>
            </w:pPr>
          </w:p>
          <w:p w14:paraId="4AD3AC98"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National Archives</w:t>
            </w:r>
          </w:p>
          <w:p w14:paraId="35911F15" w14:textId="77777777" w:rsidR="00842EFC" w:rsidRDefault="00842EFC">
            <w:pPr>
              <w:jc w:val="both"/>
              <w:outlineLvl w:val="0"/>
              <w:rPr>
                <w:rFonts w:ascii="Helvetica" w:eastAsia="Arial Unicode MS" w:hAnsi="Helvetica"/>
                <w:color w:val="000000"/>
                <w:sz w:val="26"/>
                <w:szCs w:val="20"/>
                <w:u w:color="000000"/>
              </w:rPr>
            </w:pPr>
          </w:p>
          <w:p w14:paraId="1B6236A2" w14:textId="77777777" w:rsidR="00842EFC" w:rsidRDefault="00842EFC">
            <w:pPr>
              <w:rPr>
                <w:rFonts w:ascii="Helvetica" w:eastAsia="Arial Unicode MS" w:hAnsi="Helvetica"/>
                <w:color w:val="000000"/>
                <w:sz w:val="22"/>
                <w:szCs w:val="20"/>
                <w:u w:color="000000"/>
              </w:rPr>
            </w:pPr>
          </w:p>
        </w:tc>
        <w:tc>
          <w:tcPr>
            <w:tcW w:w="198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21D69BB4" w14:textId="77777777" w:rsidR="00842EFC" w:rsidRDefault="00842EFC">
            <w:pPr>
              <w:jc w:val="both"/>
              <w:outlineLvl w:val="0"/>
              <w:rPr>
                <w:rFonts w:ascii="Helvetica" w:eastAsia="Arial Unicode MS" w:hAnsi="Helvetica"/>
                <w:color w:val="000000"/>
                <w:sz w:val="22"/>
                <w:szCs w:val="20"/>
                <w:u w:color="000000"/>
              </w:rPr>
            </w:pPr>
          </w:p>
          <w:p w14:paraId="411FFA5E"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Preserved archival materials</w:t>
            </w:r>
          </w:p>
          <w:p w14:paraId="02D4C7E9" w14:textId="77777777" w:rsidR="00842EFC" w:rsidRDefault="00842EFC">
            <w:pPr>
              <w:jc w:val="both"/>
              <w:outlineLvl w:val="0"/>
              <w:rPr>
                <w:rFonts w:ascii="Helvetica" w:eastAsia="Arial Unicode MS" w:hAnsi="Helvetica"/>
                <w:color w:val="000000"/>
                <w:sz w:val="26"/>
                <w:szCs w:val="20"/>
                <w:u w:color="000000"/>
              </w:rPr>
            </w:pPr>
          </w:p>
          <w:p w14:paraId="3805EE5E"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Accessible archival materials</w:t>
            </w:r>
          </w:p>
          <w:p w14:paraId="569652E2" w14:textId="77777777" w:rsidR="00842EFC" w:rsidRDefault="00842EFC">
            <w:pPr>
              <w:jc w:val="both"/>
              <w:outlineLvl w:val="0"/>
              <w:rPr>
                <w:rFonts w:ascii="Helvetica" w:eastAsia="Arial Unicode MS" w:hAnsi="Helvetica"/>
                <w:color w:val="000000"/>
                <w:sz w:val="26"/>
                <w:szCs w:val="20"/>
                <w:u w:color="000000"/>
              </w:rPr>
            </w:pPr>
          </w:p>
          <w:p w14:paraId="5FF68490"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Disaster management plans</w:t>
            </w:r>
          </w:p>
          <w:p w14:paraId="0F4867B3" w14:textId="77777777" w:rsidR="00842EFC" w:rsidRDefault="00842EFC">
            <w:pPr>
              <w:jc w:val="both"/>
              <w:outlineLvl w:val="0"/>
              <w:rPr>
                <w:rFonts w:ascii="Helvetica" w:eastAsia="Arial Unicode MS" w:hAnsi="Helvetica"/>
                <w:color w:val="000000"/>
                <w:sz w:val="26"/>
                <w:szCs w:val="20"/>
                <w:u w:color="000000"/>
              </w:rPr>
            </w:pPr>
          </w:p>
          <w:p w14:paraId="67BEFA45" w14:textId="77777777" w:rsidR="00842EFC" w:rsidRDefault="00842EFC">
            <w:pPr>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Guidelines for repatriation of migrated archives</w:t>
            </w:r>
          </w:p>
          <w:p w14:paraId="24940468" w14:textId="77777777" w:rsidR="00842EFC" w:rsidRDefault="00842EFC">
            <w:pPr>
              <w:jc w:val="both"/>
              <w:outlineLvl w:val="0"/>
              <w:rPr>
                <w:rFonts w:ascii="Helvetica" w:eastAsia="Arial Unicode MS" w:hAnsi="Helvetica"/>
                <w:color w:val="000000"/>
                <w:sz w:val="26"/>
                <w:szCs w:val="20"/>
                <w:u w:color="000000"/>
              </w:rPr>
            </w:pPr>
          </w:p>
          <w:p w14:paraId="5D79CD5D"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Documented marketing strategies</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24C862D8" w14:textId="77777777" w:rsidR="00842EFC" w:rsidRDefault="00842EFC"/>
        </w:tc>
        <w:tc>
          <w:tcPr>
            <w:tcW w:w="1164"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684CE30" w14:textId="77777777" w:rsidR="00842EFC" w:rsidRDefault="00842EFC">
            <w:pPr>
              <w:rPr>
                <w:rFonts w:ascii="Helvetica" w:eastAsia="Arial Unicode MS" w:hAnsi="Helvetica"/>
                <w:color w:val="000000"/>
                <w:sz w:val="22"/>
                <w:szCs w:val="20"/>
                <w:u w:color="000000"/>
              </w:rPr>
            </w:pPr>
          </w:p>
        </w:tc>
        <w:tc>
          <w:tcPr>
            <w:tcW w:w="1134"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FE6D97C" w14:textId="77777777" w:rsidR="00842EFC" w:rsidRDefault="00842EFC">
            <w:pPr>
              <w:outlineLvl w:val="0"/>
              <w:rPr>
                <w:rFonts w:ascii="Helvetica" w:eastAsia="Arial Unicode MS" w:hAnsi="Helvetica"/>
                <w:color w:val="000000"/>
                <w:sz w:val="22"/>
                <w:szCs w:val="20"/>
                <w:u w:color="000000"/>
              </w:rPr>
            </w:pPr>
          </w:p>
          <w:p w14:paraId="76323FE9"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 xml:space="preserve">July 2025 </w:t>
            </w:r>
          </w:p>
        </w:tc>
        <w:tc>
          <w:tcPr>
            <w:tcW w:w="1983"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0CAD3FF" w14:textId="77777777" w:rsidR="00842EFC" w:rsidRDefault="00842EFC">
            <w:pPr>
              <w:outlineLvl w:val="0"/>
              <w:rPr>
                <w:rFonts w:ascii="Helvetica" w:eastAsia="Arial Unicode MS" w:hAnsi="Helvetica"/>
                <w:color w:val="000000"/>
                <w:sz w:val="22"/>
                <w:szCs w:val="20"/>
                <w:u w:color="000000"/>
              </w:rPr>
            </w:pPr>
          </w:p>
          <w:p w14:paraId="003384FA" w14:textId="77777777" w:rsidR="00842EFC" w:rsidRDefault="00842EFC">
            <w:pPr>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June 2028</w:t>
            </w:r>
          </w:p>
          <w:p w14:paraId="53812C28" w14:textId="77777777" w:rsidR="00842EFC" w:rsidRDefault="00842EFC">
            <w:pPr>
              <w:outlineLvl w:val="0"/>
              <w:rPr>
                <w:rFonts w:ascii="Helvetica" w:eastAsia="Arial Unicode MS" w:hAnsi="Helvetica"/>
                <w:color w:val="000000"/>
                <w:sz w:val="26"/>
                <w:szCs w:val="20"/>
                <w:u w:color="000000"/>
              </w:rPr>
            </w:pPr>
          </w:p>
          <w:p w14:paraId="1D87EEDC" w14:textId="77777777" w:rsidR="00842EFC" w:rsidRDefault="00842EFC">
            <w:pPr>
              <w:outlineLvl w:val="0"/>
              <w:rPr>
                <w:rFonts w:ascii="Helvetica" w:eastAsia="Arial Unicode MS" w:hAnsi="Helvetica"/>
                <w:color w:val="000000"/>
                <w:sz w:val="26"/>
                <w:szCs w:val="20"/>
                <w:u w:color="000000"/>
              </w:rPr>
            </w:pPr>
          </w:p>
          <w:p w14:paraId="02E3205A" w14:textId="77777777" w:rsidR="00842EFC" w:rsidRDefault="00842EFC">
            <w:pPr>
              <w:outlineLvl w:val="0"/>
              <w:rPr>
                <w:rFonts w:ascii="Helvetica" w:eastAsia="Arial Unicode MS" w:hAnsi="Helvetica"/>
                <w:color w:val="000000"/>
                <w:sz w:val="26"/>
                <w:szCs w:val="20"/>
                <w:u w:color="000000"/>
              </w:rPr>
            </w:pPr>
          </w:p>
          <w:p w14:paraId="5E5CD989" w14:textId="77777777" w:rsidR="00842EFC" w:rsidRDefault="00842EFC">
            <w:pPr>
              <w:outlineLvl w:val="0"/>
              <w:rPr>
                <w:rFonts w:ascii="Helvetica" w:eastAsia="Arial Unicode MS" w:hAnsi="Helvetica"/>
                <w:color w:val="000000"/>
                <w:sz w:val="26"/>
                <w:szCs w:val="20"/>
                <w:u w:color="000000"/>
              </w:rPr>
            </w:pPr>
          </w:p>
          <w:p w14:paraId="2B12497F" w14:textId="77777777" w:rsidR="00842EFC" w:rsidRDefault="00842EFC">
            <w:pPr>
              <w:rPr>
                <w:rFonts w:ascii="Helvetica" w:eastAsia="Arial Unicode MS" w:hAnsi="Helvetica"/>
                <w:color w:val="000000"/>
                <w:sz w:val="22"/>
                <w:szCs w:val="20"/>
                <w:u w:color="000000"/>
              </w:rPr>
            </w:pPr>
          </w:p>
        </w:tc>
        <w:tc>
          <w:tcPr>
            <w:tcW w:w="2825"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779A46C1" w14:textId="77777777" w:rsidR="00842EFC" w:rsidRDefault="00842EFC"/>
        </w:tc>
      </w:tr>
      <w:tr w:rsidR="00842EFC" w14:paraId="0EEA1601" w14:textId="77777777">
        <w:trPr>
          <w:cantSplit/>
          <w:trHeight w:val="350"/>
          <w:jc w:val="center"/>
        </w:trPr>
        <w:tc>
          <w:tcPr>
            <w:tcW w:w="15117" w:type="dxa"/>
            <w:gridSpan w:val="16"/>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8561C2E" w14:textId="77777777" w:rsidR="00842EFC" w:rsidRDefault="00842EFC">
            <w:pPr>
              <w:outlineLvl w:val="0"/>
              <w:rPr>
                <w:rFonts w:ascii="Helvetica" w:eastAsia="Arial Unicode MS" w:hAnsi="Helvetica"/>
                <w:color w:val="000000"/>
                <w:sz w:val="22"/>
                <w:szCs w:val="20"/>
                <w:u w:color="000000"/>
              </w:rPr>
            </w:pPr>
          </w:p>
          <w:p w14:paraId="5A83D75E" w14:textId="77777777" w:rsidR="00842EFC" w:rsidRDefault="00842EFC">
            <w:pPr>
              <w:rPr>
                <w:rFonts w:ascii="Helvetica" w:eastAsia="Arial Unicode MS" w:hAnsi="Arial Unicode MS"/>
                <w:b/>
                <w:color w:val="C00000"/>
                <w:sz w:val="26"/>
                <w:szCs w:val="20"/>
                <w:u w:color="000000"/>
              </w:rPr>
            </w:pPr>
            <w:r>
              <w:rPr>
                <w:rFonts w:ascii="Helvetica" w:eastAsia="Arial Unicode MS" w:hAnsi="Arial Unicode MS"/>
                <w:b/>
                <w:color w:val="C00000"/>
                <w:sz w:val="26"/>
                <w:szCs w:val="20"/>
                <w:u w:color="000000"/>
              </w:rPr>
              <w:t>OBJECTIVE 3: BUILD CAPACITY IN ESARBICA INSTITUTIONS</w:t>
            </w:r>
          </w:p>
        </w:tc>
      </w:tr>
      <w:tr w:rsidR="00842EFC" w14:paraId="0FC15419"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55AEA92" w14:textId="77777777" w:rsidR="00842EFC" w:rsidRDefault="00842EFC">
            <w:pPr>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Activities</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BE5C472"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 xml:space="preserve">Responsibility </w:t>
            </w:r>
          </w:p>
        </w:tc>
        <w:tc>
          <w:tcPr>
            <w:tcW w:w="18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8AE2859"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Target Goal/Outcome</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5C4EBD7D"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Resources Needed</w:t>
            </w:r>
          </w:p>
        </w:tc>
        <w:tc>
          <w:tcPr>
            <w:tcW w:w="1324"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53C85879"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Budget</w:t>
            </w:r>
          </w:p>
        </w:tc>
        <w:tc>
          <w:tcPr>
            <w:tcW w:w="1625"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7F701A8"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Start Date</w:t>
            </w:r>
          </w:p>
        </w:tc>
        <w:tc>
          <w:tcPr>
            <w:tcW w:w="149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A0772DB"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 xml:space="preserve">Completion Date </w:t>
            </w:r>
          </w:p>
        </w:tc>
        <w:tc>
          <w:tcPr>
            <w:tcW w:w="2825"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ACE19D2"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Status/ Progress</w:t>
            </w:r>
          </w:p>
        </w:tc>
      </w:tr>
      <w:tr w:rsidR="00842EFC" w14:paraId="22522BF8"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6C40F83" w14:textId="1F4D7CDE"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lastRenderedPageBreak/>
              <w:t xml:space="preserve">Equipping of archival institutions with </w:t>
            </w:r>
            <w:r w:rsidR="003D5807">
              <w:rPr>
                <w:rFonts w:ascii="Helvetica" w:eastAsia="Arial Unicode MS" w:hAnsi="Arial Unicode MS"/>
                <w:color w:val="000000"/>
                <w:sz w:val="26"/>
                <w:u w:color="000000"/>
              </w:rPr>
              <w:t>state-of-the-art</w:t>
            </w:r>
            <w:r>
              <w:rPr>
                <w:rFonts w:ascii="Helvetica" w:eastAsia="Arial Unicode MS" w:hAnsi="Arial Unicode MS"/>
                <w:color w:val="000000"/>
                <w:sz w:val="26"/>
                <w:u w:color="000000"/>
              </w:rPr>
              <w:t xml:space="preserve"> storage facilities</w:t>
            </w:r>
          </w:p>
          <w:p w14:paraId="2A93D28F" w14:textId="77777777" w:rsidR="00842EFC" w:rsidRDefault="00842EFC">
            <w:pPr>
              <w:ind w:left="720"/>
              <w:outlineLvl w:val="0"/>
              <w:rPr>
                <w:rFonts w:ascii="Helvetica" w:eastAsia="Arial Unicode MS" w:hAnsi="Helvetica"/>
                <w:color w:val="000000"/>
                <w:sz w:val="26"/>
                <w:u w:color="000000"/>
              </w:rPr>
            </w:pPr>
          </w:p>
          <w:p w14:paraId="040173BF"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Recruit skilled and professional staff</w:t>
            </w:r>
          </w:p>
          <w:p w14:paraId="46C217EA" w14:textId="77777777" w:rsidR="00842EFC" w:rsidRDefault="00842EFC">
            <w:pPr>
              <w:ind w:left="720"/>
              <w:outlineLvl w:val="0"/>
              <w:rPr>
                <w:rFonts w:ascii="Helvetica" w:eastAsia="Arial Unicode MS" w:hAnsi="Helvetica"/>
                <w:color w:val="000000"/>
                <w:sz w:val="26"/>
                <w:u w:color="000000"/>
              </w:rPr>
            </w:pPr>
          </w:p>
          <w:p w14:paraId="1F1C4852"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Develop career progression for records and archives professionals</w:t>
            </w:r>
          </w:p>
          <w:p w14:paraId="1B0F433D" w14:textId="77777777" w:rsidR="00842EFC" w:rsidRDefault="00842EFC">
            <w:pPr>
              <w:outlineLvl w:val="0"/>
              <w:rPr>
                <w:rFonts w:ascii="Helvetica" w:eastAsia="Arial Unicode MS" w:hAnsi="Helvetica"/>
                <w:color w:val="000000"/>
                <w:sz w:val="26"/>
                <w:u w:color="000000"/>
              </w:rPr>
            </w:pPr>
          </w:p>
          <w:p w14:paraId="33933FA5" w14:textId="77777777" w:rsidR="00842EFC" w:rsidRDefault="00842EFC">
            <w:pPr>
              <w:rPr>
                <w:rFonts w:ascii="Helvetica" w:eastAsia="Arial Unicode MS" w:hAnsi="Arial Unicode MS"/>
                <w:color w:val="000000"/>
                <w:sz w:val="26"/>
                <w:u w:color="000000"/>
              </w:rPr>
            </w:pPr>
            <w:r>
              <w:rPr>
                <w:rFonts w:ascii="Helvetica" w:eastAsia="Arial Unicode MS" w:hAnsi="Arial Unicode MS"/>
                <w:color w:val="000000"/>
                <w:sz w:val="26"/>
                <w:u w:color="000000"/>
              </w:rPr>
              <w:t>Establish database of expertise within ESARBICA</w:t>
            </w:r>
          </w:p>
          <w:p w14:paraId="32FD7788" w14:textId="77777777" w:rsidR="00842EFC" w:rsidRDefault="00842EFC">
            <w:pPr>
              <w:rPr>
                <w:rFonts w:ascii="Helvetica" w:eastAsia="Arial Unicode MS" w:hAnsi="Arial Unicode MS"/>
                <w:color w:val="000000"/>
                <w:sz w:val="26"/>
                <w:u w:color="000000"/>
              </w:rPr>
            </w:pPr>
          </w:p>
          <w:p w14:paraId="40DF6709" w14:textId="77777777" w:rsidR="00842EFC" w:rsidRDefault="00842EFC">
            <w:pPr>
              <w:rPr>
                <w:rFonts w:ascii="Helvetica" w:eastAsia="Arial Unicode MS" w:hAnsi="Helvetica"/>
                <w:color w:val="000000"/>
                <w:u w:color="000000"/>
              </w:rPr>
            </w:pPr>
            <w:r>
              <w:rPr>
                <w:rFonts w:ascii="Helvetica" w:eastAsia="Arial Unicode MS" w:hAnsi="Arial Unicode MS"/>
                <w:color w:val="000000"/>
                <w:sz w:val="26"/>
                <w:u w:color="000000"/>
              </w:rPr>
              <w:t>Address language barriers</w:t>
            </w:r>
          </w:p>
          <w:p w14:paraId="55809AD0" w14:textId="77777777" w:rsidR="00842EFC" w:rsidRDefault="00842EFC">
            <w:pPr>
              <w:rPr>
                <w:rFonts w:ascii="Helvetica" w:eastAsia="Arial Unicode MS" w:hAnsi="Arial Unicode MS"/>
                <w:color w:val="000000"/>
                <w:sz w:val="26"/>
                <w:u w:color="000000"/>
              </w:rPr>
            </w:pP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1BFEF89"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ESARBICA President.</w:t>
            </w:r>
          </w:p>
          <w:p w14:paraId="7B5529AA" w14:textId="77777777" w:rsidR="00842EFC" w:rsidRDefault="00842EFC">
            <w:pPr>
              <w:jc w:val="both"/>
              <w:outlineLvl w:val="0"/>
              <w:rPr>
                <w:rFonts w:ascii="Helvetica" w:eastAsia="Arial Unicode MS" w:hAnsi="Arial Unicode MS"/>
                <w:color w:val="000000"/>
                <w:sz w:val="26"/>
                <w:szCs w:val="20"/>
                <w:u w:color="000000"/>
              </w:rPr>
            </w:pPr>
          </w:p>
          <w:p w14:paraId="0D2C693B"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ESARBICA Board</w:t>
            </w:r>
          </w:p>
          <w:p w14:paraId="7BCDA351" w14:textId="77777777" w:rsidR="00842EFC" w:rsidRDefault="00842EFC">
            <w:pPr>
              <w:jc w:val="both"/>
              <w:outlineLvl w:val="0"/>
              <w:rPr>
                <w:rFonts w:ascii="Helvetica" w:eastAsia="Arial Unicode MS" w:hAnsi="Helvetica"/>
                <w:color w:val="000000"/>
                <w:sz w:val="26"/>
                <w:szCs w:val="20"/>
                <w:u w:color="000000"/>
              </w:rPr>
            </w:pPr>
          </w:p>
          <w:p w14:paraId="1AFF650C" w14:textId="1E2D00CD" w:rsidR="00842EFC" w:rsidRDefault="00842EFC">
            <w:pPr>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 xml:space="preserve">National Archives and </w:t>
            </w:r>
            <w:r w:rsidR="003D5807">
              <w:rPr>
                <w:rFonts w:ascii="Helvetica" w:eastAsia="Arial Unicode MS" w:hAnsi="Arial Unicode MS"/>
                <w:color w:val="000000"/>
                <w:sz w:val="26"/>
                <w:szCs w:val="20"/>
                <w:u w:color="000000"/>
              </w:rPr>
              <w:t>Government Institutions</w:t>
            </w:r>
          </w:p>
          <w:p w14:paraId="52D43255" w14:textId="77777777" w:rsidR="00842EFC" w:rsidRDefault="00842EFC">
            <w:pPr>
              <w:jc w:val="both"/>
              <w:outlineLvl w:val="0"/>
              <w:rPr>
                <w:rFonts w:ascii="Helvetica" w:eastAsia="Arial Unicode MS" w:hAnsi="Helvetica"/>
                <w:color w:val="000000"/>
                <w:sz w:val="26"/>
                <w:szCs w:val="20"/>
                <w:u w:color="000000"/>
              </w:rPr>
            </w:pPr>
          </w:p>
          <w:p w14:paraId="319BD0D4" w14:textId="77777777" w:rsidR="00842EFC" w:rsidRDefault="00842EFC">
            <w:pPr>
              <w:jc w:val="both"/>
              <w:outlineLvl w:val="0"/>
              <w:rPr>
                <w:rFonts w:ascii="Helvetica" w:eastAsia="Arial Unicode MS" w:hAnsi="Helvetica"/>
                <w:color w:val="000000"/>
                <w:sz w:val="26"/>
                <w:szCs w:val="20"/>
                <w:u w:color="000000"/>
              </w:rPr>
            </w:pPr>
          </w:p>
          <w:p w14:paraId="41A728B6"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 xml:space="preserve"> </w:t>
            </w:r>
          </w:p>
          <w:p w14:paraId="44D1A3D6" w14:textId="77777777" w:rsidR="00842EFC" w:rsidRDefault="00842EFC">
            <w:pPr>
              <w:rPr>
                <w:rFonts w:ascii="Helvetica" w:eastAsia="Arial Unicode MS" w:hAnsi="Arial Unicode MS"/>
                <w:color w:val="000000"/>
                <w:sz w:val="26"/>
                <w:szCs w:val="20"/>
                <w:u w:color="000000"/>
              </w:rPr>
            </w:pPr>
          </w:p>
        </w:tc>
        <w:tc>
          <w:tcPr>
            <w:tcW w:w="18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9871ACA"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Appropriate storage facilities</w:t>
            </w:r>
          </w:p>
          <w:p w14:paraId="0F1B8D41" w14:textId="77777777" w:rsidR="00842EFC" w:rsidRDefault="00842EFC">
            <w:pPr>
              <w:jc w:val="both"/>
              <w:outlineLvl w:val="0"/>
              <w:rPr>
                <w:rFonts w:ascii="Helvetica" w:eastAsia="Arial Unicode MS" w:hAnsi="Helvetica"/>
                <w:color w:val="000000"/>
                <w:sz w:val="26"/>
                <w:szCs w:val="20"/>
                <w:u w:color="000000"/>
              </w:rPr>
            </w:pPr>
          </w:p>
          <w:p w14:paraId="2F06B03C" w14:textId="77777777" w:rsidR="00842EFC" w:rsidRDefault="00842EFC">
            <w:pPr>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 xml:space="preserve">Improved capacity in our archives and records management role.  </w:t>
            </w:r>
          </w:p>
          <w:p w14:paraId="2EA3BB6D" w14:textId="77777777" w:rsidR="00842EFC" w:rsidRDefault="00842EFC">
            <w:pPr>
              <w:jc w:val="both"/>
              <w:outlineLvl w:val="0"/>
              <w:rPr>
                <w:rFonts w:ascii="Helvetica" w:eastAsia="Arial Unicode MS" w:hAnsi="Helvetica"/>
                <w:color w:val="000000"/>
                <w:sz w:val="26"/>
                <w:szCs w:val="20"/>
                <w:u w:color="000000"/>
              </w:rPr>
            </w:pPr>
          </w:p>
          <w:p w14:paraId="5A59FEF7"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Improved organisation structure</w:t>
            </w:r>
          </w:p>
          <w:p w14:paraId="499736AD" w14:textId="77777777" w:rsidR="00842EFC" w:rsidRDefault="00842EFC">
            <w:pPr>
              <w:jc w:val="both"/>
              <w:outlineLvl w:val="0"/>
              <w:rPr>
                <w:rFonts w:ascii="Helvetica" w:eastAsia="Arial Unicode MS" w:hAnsi="Helvetica"/>
                <w:color w:val="000000"/>
                <w:sz w:val="26"/>
                <w:szCs w:val="20"/>
                <w:u w:color="000000"/>
              </w:rPr>
            </w:pPr>
          </w:p>
          <w:p w14:paraId="491968BC" w14:textId="77777777" w:rsidR="00842EFC" w:rsidRDefault="00842EFC">
            <w:pPr>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Scheme of service for career progression</w:t>
            </w:r>
          </w:p>
          <w:p w14:paraId="6ED3BEA0" w14:textId="77777777" w:rsidR="00842EFC" w:rsidRDefault="00842EFC">
            <w:pPr>
              <w:jc w:val="both"/>
              <w:outlineLvl w:val="0"/>
              <w:rPr>
                <w:rFonts w:ascii="Helvetica" w:eastAsia="Arial Unicode MS" w:hAnsi="Helvetica"/>
                <w:color w:val="000000"/>
                <w:sz w:val="26"/>
                <w:szCs w:val="20"/>
                <w:u w:color="000000"/>
              </w:rPr>
            </w:pPr>
          </w:p>
          <w:p w14:paraId="4C44E128"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Database of expertise</w:t>
            </w:r>
          </w:p>
          <w:p w14:paraId="097E9E11" w14:textId="77777777" w:rsidR="00842EFC" w:rsidRDefault="00842EFC">
            <w:pPr>
              <w:rPr>
                <w:rFonts w:ascii="Helvetica" w:eastAsia="Arial Unicode MS" w:hAnsi="Arial Unicode MS"/>
                <w:color w:val="000000"/>
                <w:sz w:val="26"/>
                <w:szCs w:val="20"/>
                <w:u w:color="000000"/>
              </w:rPr>
            </w:pPr>
          </w:p>
          <w:p w14:paraId="5982A02E"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 xml:space="preserve">Availability of publications in </w:t>
            </w:r>
            <w:r>
              <w:rPr>
                <w:rFonts w:ascii="Helvetica" w:eastAsia="Arial Unicode MS" w:hAnsi="Arial Unicode MS"/>
                <w:color w:val="000000"/>
                <w:sz w:val="26"/>
                <w:szCs w:val="20"/>
                <w:u w:color="000000"/>
              </w:rPr>
              <w:lastRenderedPageBreak/>
              <w:t>different languages</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347F2C9" w14:textId="77777777" w:rsidR="00842EFC" w:rsidRDefault="00842EFC">
            <w:pPr>
              <w:rPr>
                <w:rFonts w:ascii="Helvetica" w:eastAsia="Arial Unicode MS" w:hAnsi="Helvetica"/>
                <w:color w:val="000000"/>
                <w:sz w:val="22"/>
                <w:szCs w:val="20"/>
                <w:u w:color="000000"/>
              </w:rPr>
            </w:pPr>
          </w:p>
        </w:tc>
        <w:tc>
          <w:tcPr>
            <w:tcW w:w="1324"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7A39B5F9" w14:textId="77777777" w:rsidR="00842EFC" w:rsidRDefault="00842EFC">
            <w:pPr>
              <w:rPr>
                <w:rFonts w:ascii="Helvetica" w:eastAsia="Arial Unicode MS" w:hAnsi="Helvetica"/>
                <w:color w:val="000000"/>
                <w:sz w:val="22"/>
                <w:szCs w:val="20"/>
                <w:u w:color="000000"/>
              </w:rPr>
            </w:pPr>
          </w:p>
        </w:tc>
        <w:tc>
          <w:tcPr>
            <w:tcW w:w="1625"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3071111"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July 2025</w:t>
            </w:r>
          </w:p>
        </w:tc>
        <w:tc>
          <w:tcPr>
            <w:tcW w:w="149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1266A1B"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June 2027</w:t>
            </w:r>
          </w:p>
          <w:p w14:paraId="09C158BE" w14:textId="77777777" w:rsidR="00842EFC" w:rsidRDefault="00842EFC">
            <w:pPr>
              <w:rPr>
                <w:rFonts w:ascii="Helvetica" w:eastAsia="Arial Unicode MS" w:hAnsi="Helvetica"/>
                <w:color w:val="000000"/>
                <w:sz w:val="22"/>
                <w:szCs w:val="20"/>
                <w:u w:color="000000"/>
              </w:rPr>
            </w:pPr>
          </w:p>
        </w:tc>
        <w:tc>
          <w:tcPr>
            <w:tcW w:w="2825"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597616B6" w14:textId="77777777" w:rsidR="00842EFC" w:rsidRDefault="00842EFC"/>
        </w:tc>
      </w:tr>
      <w:tr w:rsidR="00842EFC" w14:paraId="3EDCCF4E" w14:textId="77777777">
        <w:trPr>
          <w:cantSplit/>
          <w:trHeight w:val="350"/>
          <w:jc w:val="center"/>
        </w:trPr>
        <w:tc>
          <w:tcPr>
            <w:tcW w:w="15117" w:type="dxa"/>
            <w:gridSpan w:val="16"/>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56D997E" w14:textId="77777777" w:rsidR="00842EFC" w:rsidRDefault="00842EFC">
            <w:pPr>
              <w:jc w:val="both"/>
              <w:outlineLvl w:val="0"/>
              <w:rPr>
                <w:rFonts w:ascii="Helvetica" w:eastAsia="Arial Unicode MS" w:hAnsi="Helvetica"/>
                <w:color w:val="000000"/>
                <w:sz w:val="22"/>
                <w:szCs w:val="20"/>
                <w:u w:color="000000"/>
              </w:rPr>
            </w:pPr>
          </w:p>
          <w:p w14:paraId="18A64CCB" w14:textId="77777777" w:rsidR="00842EFC" w:rsidRDefault="00842EFC">
            <w:pPr>
              <w:rPr>
                <w:rFonts w:ascii="Helvetica" w:eastAsia="Arial Unicode MS" w:hAnsi="Arial Unicode MS"/>
                <w:b/>
                <w:color w:val="000000"/>
                <w:sz w:val="26"/>
                <w:u w:color="000000"/>
              </w:rPr>
            </w:pPr>
            <w:r>
              <w:rPr>
                <w:rFonts w:ascii="Helvetica" w:eastAsia="Arial Unicode MS" w:hAnsi="Arial Unicode MS"/>
                <w:b/>
                <w:color w:val="C00000"/>
                <w:sz w:val="26"/>
                <w:u w:color="000000"/>
              </w:rPr>
              <w:t xml:space="preserve">OBJECTIVE  4: </w:t>
            </w:r>
            <w:r>
              <w:rPr>
                <w:rFonts w:ascii="Helvetica" w:eastAsia="Arial Unicode MS" w:hAnsi="Arial Unicode MS"/>
                <w:b/>
                <w:color w:val="000000"/>
                <w:sz w:val="26"/>
                <w:u w:color="000000"/>
              </w:rPr>
              <w:t>PARTNERSHIPS AND COLLABORATION ON RECORDS AND ARCHIVES MANAGEMENT IMPROVED</w:t>
            </w:r>
          </w:p>
        </w:tc>
      </w:tr>
      <w:tr w:rsidR="00842EFC" w14:paraId="26FD7E4A"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809A8B8" w14:textId="77777777" w:rsidR="00842EFC" w:rsidRDefault="00842EFC">
            <w:pPr>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Activities</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59A7C53"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 xml:space="preserve">Responsibility </w:t>
            </w:r>
          </w:p>
        </w:tc>
        <w:tc>
          <w:tcPr>
            <w:tcW w:w="18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72A0620D"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Target Goal/Outcome</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DDE8E21"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Resources Needed</w:t>
            </w:r>
          </w:p>
        </w:tc>
        <w:tc>
          <w:tcPr>
            <w:tcW w:w="1780"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2DFF2FC7"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Budget</w:t>
            </w:r>
          </w:p>
        </w:tc>
        <w:tc>
          <w:tcPr>
            <w:tcW w:w="1170"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1D8AA14"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Start Date</w:t>
            </w:r>
          </w:p>
        </w:tc>
        <w:tc>
          <w:tcPr>
            <w:tcW w:w="149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001915D"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 xml:space="preserve">Completion Date </w:t>
            </w:r>
          </w:p>
        </w:tc>
        <w:tc>
          <w:tcPr>
            <w:tcW w:w="2825"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7327D4B" w14:textId="77777777" w:rsidR="00842EFC" w:rsidRDefault="00842EFC">
            <w:pPr>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Status/ Progress</w:t>
            </w:r>
          </w:p>
        </w:tc>
      </w:tr>
      <w:tr w:rsidR="00842EFC" w14:paraId="0E925568"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5E2A0C4"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Develop regional projects that benefit the entire ESARBICA region</w:t>
            </w:r>
          </w:p>
          <w:p w14:paraId="423E6EC6" w14:textId="77777777" w:rsidR="00842EFC" w:rsidRDefault="00842EFC">
            <w:pPr>
              <w:ind w:left="720"/>
              <w:outlineLvl w:val="0"/>
              <w:rPr>
                <w:rFonts w:ascii="Helvetica" w:eastAsia="Arial Unicode MS" w:hAnsi="Helvetica"/>
                <w:color w:val="000000"/>
                <w:sz w:val="26"/>
                <w:u w:color="000000"/>
              </w:rPr>
            </w:pPr>
          </w:p>
          <w:p w14:paraId="702C6729" w14:textId="5A3EAC22"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Build reciprocal relationships with </w:t>
            </w:r>
            <w:r w:rsidR="003D5807">
              <w:rPr>
                <w:rFonts w:ascii="Helvetica" w:eastAsia="Arial Unicode MS" w:hAnsi="Arial Unicode MS"/>
                <w:color w:val="000000"/>
                <w:sz w:val="26"/>
                <w:u w:color="000000"/>
              </w:rPr>
              <w:t>stakeholders</w:t>
            </w:r>
            <w:r>
              <w:rPr>
                <w:rFonts w:ascii="Helvetica" w:eastAsia="Arial Unicode MS" w:hAnsi="Arial Unicode MS"/>
                <w:color w:val="000000"/>
                <w:sz w:val="26"/>
                <w:u w:color="000000"/>
              </w:rPr>
              <w:t xml:space="preserve"> and other development partners </w:t>
            </w:r>
          </w:p>
          <w:p w14:paraId="727E89CD" w14:textId="77777777" w:rsidR="00842EFC" w:rsidRDefault="00842EFC">
            <w:pPr>
              <w:spacing w:after="200"/>
              <w:ind w:left="720"/>
              <w:outlineLvl w:val="0"/>
              <w:rPr>
                <w:rFonts w:ascii="Helvetica" w:eastAsia="Arial Unicode MS" w:hAnsi="Helvetica"/>
                <w:color w:val="000000"/>
                <w:sz w:val="26"/>
                <w:u w:color="000000"/>
              </w:rPr>
            </w:pPr>
          </w:p>
          <w:p w14:paraId="7B796BB0" w14:textId="77777777" w:rsidR="00842EFC" w:rsidRDefault="00842EFC">
            <w:pPr>
              <w:rPr>
                <w:rFonts w:ascii="Helvetica" w:eastAsia="Arial Unicode MS" w:hAnsi="Arial Unicode MS"/>
                <w:color w:val="000000"/>
                <w:sz w:val="26"/>
                <w:u w:color="000000"/>
              </w:rPr>
            </w:pP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7C2546A1"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ESARBICA President.</w:t>
            </w:r>
          </w:p>
          <w:p w14:paraId="3D138CE5" w14:textId="77777777" w:rsidR="00842EFC" w:rsidRDefault="00842EFC">
            <w:pPr>
              <w:jc w:val="both"/>
              <w:outlineLvl w:val="0"/>
              <w:rPr>
                <w:rFonts w:ascii="Helvetica" w:eastAsia="Arial Unicode MS" w:hAnsi="Arial Unicode MS"/>
                <w:color w:val="000000"/>
                <w:sz w:val="26"/>
                <w:szCs w:val="20"/>
                <w:u w:color="000000"/>
              </w:rPr>
            </w:pPr>
          </w:p>
          <w:p w14:paraId="3210F127"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Executive Board</w:t>
            </w:r>
          </w:p>
          <w:p w14:paraId="4F003557" w14:textId="77777777" w:rsidR="00842EFC" w:rsidRDefault="00842EFC">
            <w:pPr>
              <w:jc w:val="both"/>
              <w:outlineLvl w:val="0"/>
              <w:rPr>
                <w:rFonts w:ascii="Helvetica" w:eastAsia="Arial Unicode MS" w:hAnsi="Helvetica"/>
                <w:color w:val="000000"/>
                <w:sz w:val="26"/>
                <w:szCs w:val="20"/>
                <w:u w:color="000000"/>
              </w:rPr>
            </w:pPr>
          </w:p>
          <w:p w14:paraId="560B3215"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National Archives</w:t>
            </w:r>
          </w:p>
          <w:p w14:paraId="068D238D" w14:textId="77777777" w:rsidR="00842EFC" w:rsidRDefault="00842EFC">
            <w:pPr>
              <w:jc w:val="both"/>
              <w:outlineLvl w:val="0"/>
              <w:rPr>
                <w:rFonts w:ascii="Helvetica" w:eastAsia="Arial Unicode MS" w:hAnsi="Helvetica"/>
                <w:color w:val="000000"/>
                <w:sz w:val="26"/>
                <w:szCs w:val="20"/>
                <w:u w:color="000000"/>
              </w:rPr>
            </w:pPr>
          </w:p>
          <w:p w14:paraId="6F999C7B"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Development partners</w:t>
            </w:r>
          </w:p>
        </w:tc>
        <w:tc>
          <w:tcPr>
            <w:tcW w:w="18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731506BA" w14:textId="0F4B98C0" w:rsidR="00842EFC" w:rsidRDefault="003D5807">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Projects implemented</w:t>
            </w:r>
            <w:r w:rsidR="00842EFC">
              <w:rPr>
                <w:rFonts w:ascii="Helvetica" w:eastAsia="Arial Unicode MS" w:hAnsi="Arial Unicode MS"/>
                <w:color w:val="000000"/>
                <w:sz w:val="26"/>
                <w:szCs w:val="20"/>
                <w:u w:color="000000"/>
              </w:rPr>
              <w:t xml:space="preserve"> in the region</w:t>
            </w:r>
          </w:p>
          <w:p w14:paraId="08B00B14" w14:textId="77777777" w:rsidR="00842EFC" w:rsidRDefault="00842EFC">
            <w:pPr>
              <w:jc w:val="both"/>
              <w:outlineLvl w:val="0"/>
              <w:rPr>
                <w:rFonts w:ascii="Helvetica" w:eastAsia="Arial Unicode MS" w:hAnsi="Helvetica"/>
                <w:color w:val="000000"/>
                <w:sz w:val="26"/>
                <w:szCs w:val="20"/>
                <w:u w:color="000000"/>
              </w:rPr>
            </w:pPr>
          </w:p>
          <w:p w14:paraId="64A5BB55" w14:textId="77777777" w:rsidR="00842EFC" w:rsidRDefault="00842EFC">
            <w:pPr>
              <w:jc w:val="both"/>
              <w:outlineLvl w:val="0"/>
              <w:rPr>
                <w:rFonts w:ascii="Helvetica" w:eastAsia="Arial Unicode MS" w:hAnsi="Helvetica"/>
                <w:color w:val="000000"/>
                <w:sz w:val="26"/>
                <w:szCs w:val="20"/>
                <w:u w:color="000000"/>
              </w:rPr>
            </w:pPr>
          </w:p>
          <w:p w14:paraId="45108724" w14:textId="77777777" w:rsidR="00842EFC" w:rsidRDefault="00842EFC">
            <w:pPr>
              <w:jc w:val="both"/>
              <w:outlineLvl w:val="0"/>
              <w:rPr>
                <w:rFonts w:ascii="Helvetica" w:eastAsia="Arial Unicode MS" w:hAnsi="Helvetica"/>
                <w:color w:val="000000"/>
                <w:sz w:val="26"/>
                <w:szCs w:val="20"/>
                <w:u w:color="000000"/>
              </w:rPr>
            </w:pPr>
          </w:p>
          <w:p w14:paraId="261D530F"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Established partnerships</w:t>
            </w:r>
          </w:p>
          <w:p w14:paraId="4E083E44" w14:textId="77777777" w:rsidR="00842EFC" w:rsidRDefault="00842EFC">
            <w:pPr>
              <w:jc w:val="both"/>
              <w:outlineLvl w:val="0"/>
              <w:rPr>
                <w:rFonts w:ascii="Helvetica" w:eastAsia="Arial Unicode MS" w:hAnsi="Helvetica"/>
                <w:color w:val="000000"/>
                <w:sz w:val="26"/>
                <w:szCs w:val="20"/>
                <w:u w:color="000000"/>
              </w:rPr>
            </w:pPr>
          </w:p>
          <w:p w14:paraId="2D498C0C" w14:textId="77777777" w:rsidR="00842EFC" w:rsidRDefault="00842EFC">
            <w:pPr>
              <w:jc w:val="both"/>
              <w:outlineLvl w:val="0"/>
              <w:rPr>
                <w:rFonts w:ascii="Helvetica" w:eastAsia="Arial Unicode MS" w:hAnsi="Helvetica"/>
                <w:color w:val="000000"/>
                <w:sz w:val="26"/>
                <w:szCs w:val="20"/>
                <w:u w:color="000000"/>
              </w:rPr>
            </w:pPr>
          </w:p>
          <w:p w14:paraId="798E7DED" w14:textId="77777777" w:rsidR="00842EFC" w:rsidRDefault="00842EFC">
            <w:pPr>
              <w:jc w:val="both"/>
              <w:outlineLvl w:val="0"/>
              <w:rPr>
                <w:rFonts w:ascii="Helvetica" w:eastAsia="Arial Unicode MS" w:hAnsi="Helvetica"/>
                <w:color w:val="000000"/>
                <w:sz w:val="26"/>
                <w:szCs w:val="20"/>
                <w:u w:color="000000"/>
              </w:rPr>
            </w:pPr>
          </w:p>
          <w:p w14:paraId="6A81D792" w14:textId="77777777" w:rsidR="00842EFC" w:rsidRDefault="00842EFC">
            <w:pPr>
              <w:rPr>
                <w:rFonts w:ascii="Helvetica" w:eastAsia="Arial Unicode MS" w:hAnsi="Arial Unicode MS"/>
                <w:color w:val="000000"/>
                <w:sz w:val="26"/>
                <w:szCs w:val="20"/>
                <w:u w:color="000000"/>
              </w:rPr>
            </w:pP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237DA3A" w14:textId="77777777" w:rsidR="00842EFC" w:rsidRDefault="00842EFC">
            <w:pPr>
              <w:outlineLvl w:val="0"/>
              <w:rPr>
                <w:rFonts w:ascii="Helvetica" w:eastAsia="Arial Unicode MS" w:hAnsi="Helvetica"/>
                <w:color w:val="000000"/>
                <w:sz w:val="22"/>
                <w:szCs w:val="20"/>
                <w:u w:color="000000"/>
              </w:rPr>
            </w:pPr>
          </w:p>
          <w:p w14:paraId="03BBA2EA" w14:textId="77777777" w:rsidR="00842EFC" w:rsidRDefault="00842EFC">
            <w:pPr>
              <w:outlineLvl w:val="0"/>
              <w:rPr>
                <w:rFonts w:ascii="Helvetica" w:eastAsia="Arial Unicode MS" w:hAnsi="Helvetica"/>
                <w:color w:val="000000"/>
                <w:sz w:val="22"/>
                <w:szCs w:val="20"/>
                <w:u w:color="000000"/>
              </w:rPr>
            </w:pPr>
          </w:p>
          <w:p w14:paraId="50659531" w14:textId="77777777" w:rsidR="00842EFC" w:rsidRDefault="00842EFC">
            <w:pPr>
              <w:rPr>
                <w:rFonts w:ascii="Helvetica" w:eastAsia="Arial Unicode MS" w:hAnsi="Helvetica"/>
                <w:color w:val="000000"/>
                <w:sz w:val="22"/>
                <w:szCs w:val="20"/>
                <w:u w:color="000000"/>
              </w:rPr>
            </w:pPr>
          </w:p>
        </w:tc>
        <w:tc>
          <w:tcPr>
            <w:tcW w:w="1780"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4195CC1" w14:textId="77777777" w:rsidR="00842EFC" w:rsidRDefault="00842EFC">
            <w:pPr>
              <w:rPr>
                <w:rFonts w:ascii="Helvetica" w:eastAsia="Arial Unicode MS" w:hAnsi="Helvetica"/>
                <w:color w:val="000000"/>
                <w:sz w:val="22"/>
                <w:szCs w:val="20"/>
                <w:u w:color="000000"/>
              </w:rPr>
            </w:pPr>
          </w:p>
        </w:tc>
        <w:tc>
          <w:tcPr>
            <w:tcW w:w="1170"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C083DCB" w14:textId="5CFEF519" w:rsidR="00842EFC" w:rsidRDefault="003D5807">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July 2025</w:t>
            </w:r>
          </w:p>
        </w:tc>
        <w:tc>
          <w:tcPr>
            <w:tcW w:w="149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23375AE2"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 xml:space="preserve"> June 2028</w:t>
            </w:r>
          </w:p>
        </w:tc>
        <w:tc>
          <w:tcPr>
            <w:tcW w:w="2825"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DA6442E" w14:textId="77777777" w:rsidR="00842EFC" w:rsidRDefault="00842EFC">
            <w:pPr>
              <w:rPr>
                <w:rFonts w:ascii="Helvetica" w:eastAsia="Arial Unicode MS" w:hAnsi="Helvetica"/>
                <w:color w:val="000000"/>
                <w:sz w:val="22"/>
                <w:szCs w:val="20"/>
                <w:u w:color="000000"/>
              </w:rPr>
            </w:pPr>
          </w:p>
        </w:tc>
      </w:tr>
      <w:tr w:rsidR="00842EFC" w14:paraId="2FB34C46" w14:textId="77777777">
        <w:trPr>
          <w:cantSplit/>
          <w:trHeight w:val="350"/>
          <w:jc w:val="center"/>
        </w:trPr>
        <w:tc>
          <w:tcPr>
            <w:tcW w:w="15117" w:type="dxa"/>
            <w:gridSpan w:val="16"/>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1EE32F34" w14:textId="77777777" w:rsidR="00842EFC" w:rsidRDefault="00842EFC">
            <w:pPr>
              <w:rPr>
                <w:rFonts w:ascii="Helvetica" w:eastAsia="Arial Unicode MS" w:hAnsi="Arial Unicode MS"/>
                <w:b/>
                <w:color w:val="C00000"/>
                <w:sz w:val="26"/>
                <w:szCs w:val="20"/>
                <w:u w:color="000000"/>
              </w:rPr>
            </w:pPr>
          </w:p>
          <w:p w14:paraId="0C96AF1E" w14:textId="77777777" w:rsidR="00842EFC" w:rsidRDefault="00842EFC">
            <w:pPr>
              <w:rPr>
                <w:rFonts w:ascii="Helvetica" w:eastAsia="Arial Unicode MS" w:hAnsi="Arial Unicode MS"/>
                <w:b/>
                <w:color w:val="C00000"/>
                <w:sz w:val="26"/>
                <w:szCs w:val="20"/>
                <w:u w:color="000000"/>
              </w:rPr>
            </w:pPr>
          </w:p>
          <w:p w14:paraId="0BC8C17B"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C00000"/>
                <w:sz w:val="26"/>
                <w:szCs w:val="20"/>
                <w:u w:color="000000"/>
              </w:rPr>
              <w:t xml:space="preserve">OBJECTIVE 5: </w:t>
            </w:r>
            <w:r>
              <w:rPr>
                <w:rFonts w:ascii="Helvetica" w:eastAsia="Arial Unicode MS" w:hAnsi="Arial Unicode MS"/>
                <w:b/>
                <w:color w:val="000000"/>
                <w:sz w:val="26"/>
                <w:szCs w:val="20"/>
                <w:u w:color="000000"/>
              </w:rPr>
              <w:t>RECORDS MANAGEMENT STRATEGIES/PROGRAMS DEVELOPED</w:t>
            </w:r>
          </w:p>
        </w:tc>
      </w:tr>
      <w:tr w:rsidR="00842EFC" w14:paraId="5694F7B0"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C81E2F0" w14:textId="77777777" w:rsidR="00842EFC" w:rsidRDefault="00842EFC">
            <w:pPr>
              <w:rPr>
                <w:rFonts w:ascii="Helvetica" w:eastAsia="Arial Unicode MS" w:hAnsi="Helvetica"/>
                <w:b/>
                <w:color w:val="000000"/>
                <w:sz w:val="26"/>
                <w:szCs w:val="20"/>
                <w:u w:color="000000"/>
              </w:rPr>
            </w:pPr>
            <w:r>
              <w:rPr>
                <w:rFonts w:ascii="Helvetica" w:eastAsia="Arial Unicode MS" w:hAnsi="Arial Unicode MS"/>
                <w:b/>
                <w:color w:val="000000"/>
                <w:sz w:val="26"/>
                <w:szCs w:val="20"/>
                <w:u w:color="000000"/>
              </w:rPr>
              <w:t>Activities</w:t>
            </w: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DEBCBEE"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Responsibility</w:t>
            </w:r>
          </w:p>
        </w:tc>
        <w:tc>
          <w:tcPr>
            <w:tcW w:w="18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9FB52E4"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Target Goal/Outcome</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9A797D3"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Resources Needed</w:t>
            </w:r>
          </w:p>
        </w:tc>
        <w:tc>
          <w:tcPr>
            <w:tcW w:w="1780"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7D782675"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Budget</w:t>
            </w:r>
          </w:p>
        </w:tc>
        <w:tc>
          <w:tcPr>
            <w:tcW w:w="1170"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568482D"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Start Date</w:t>
            </w:r>
          </w:p>
        </w:tc>
        <w:tc>
          <w:tcPr>
            <w:tcW w:w="1491"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0CA58898"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 xml:space="preserve">Completion Date </w:t>
            </w:r>
          </w:p>
        </w:tc>
        <w:tc>
          <w:tcPr>
            <w:tcW w:w="2825"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575E312" w14:textId="77777777" w:rsidR="00842EFC" w:rsidRDefault="00842EFC">
            <w:pPr>
              <w:rPr>
                <w:rFonts w:ascii="Helvetica" w:eastAsia="Arial Unicode MS" w:hAnsi="Arial Unicode MS"/>
                <w:b/>
                <w:color w:val="000000"/>
                <w:sz w:val="26"/>
                <w:szCs w:val="20"/>
                <w:u w:color="000000"/>
              </w:rPr>
            </w:pPr>
            <w:r>
              <w:rPr>
                <w:rFonts w:ascii="Helvetica" w:eastAsia="Arial Unicode MS" w:hAnsi="Arial Unicode MS"/>
                <w:b/>
                <w:color w:val="000000"/>
                <w:sz w:val="26"/>
                <w:szCs w:val="20"/>
                <w:u w:color="000000"/>
              </w:rPr>
              <w:t>Status/ Progress</w:t>
            </w:r>
          </w:p>
        </w:tc>
      </w:tr>
      <w:tr w:rsidR="00842EFC" w14:paraId="6159DE6F" w14:textId="77777777">
        <w:trPr>
          <w:cantSplit/>
          <w:trHeight w:val="350"/>
          <w:jc w:val="center"/>
        </w:trPr>
        <w:tc>
          <w:tcPr>
            <w:tcW w:w="279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2BEF0616"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lastRenderedPageBreak/>
              <w:t>develop records management policies and guidelines in line with national and international standards</w:t>
            </w:r>
          </w:p>
          <w:p w14:paraId="0BC94A18" w14:textId="77777777" w:rsidR="00842EFC" w:rsidRDefault="00842EFC">
            <w:pPr>
              <w:ind w:left="720"/>
              <w:outlineLvl w:val="0"/>
              <w:rPr>
                <w:rFonts w:ascii="Helvetica" w:eastAsia="Arial Unicode MS" w:hAnsi="Helvetica"/>
                <w:color w:val="000000"/>
                <w:sz w:val="26"/>
                <w:u w:color="000000"/>
              </w:rPr>
            </w:pPr>
          </w:p>
          <w:p w14:paraId="442C34DD"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 xml:space="preserve">Develop strategies for electronic records management </w:t>
            </w:r>
          </w:p>
          <w:p w14:paraId="6EF4DA53" w14:textId="77777777" w:rsidR="00842EFC" w:rsidRDefault="00842EFC">
            <w:pPr>
              <w:ind w:left="720"/>
              <w:outlineLvl w:val="0"/>
              <w:rPr>
                <w:rFonts w:ascii="Helvetica" w:eastAsia="Arial Unicode MS" w:hAnsi="Helvetica"/>
                <w:color w:val="000000"/>
                <w:sz w:val="26"/>
                <w:u w:color="000000"/>
              </w:rPr>
            </w:pPr>
          </w:p>
          <w:p w14:paraId="42688C67" w14:textId="77777777" w:rsidR="00842EFC" w:rsidRDefault="00842EFC">
            <w:pPr>
              <w:outlineLvl w:val="0"/>
              <w:rPr>
                <w:rFonts w:ascii="Helvetica" w:eastAsia="Arial Unicode MS" w:hAnsi="Helvetica"/>
                <w:color w:val="000000"/>
                <w:sz w:val="26"/>
                <w:u w:color="000000"/>
              </w:rPr>
            </w:pPr>
            <w:r>
              <w:rPr>
                <w:rFonts w:ascii="Helvetica" w:eastAsia="Arial Unicode MS" w:hAnsi="Arial Unicode MS"/>
                <w:color w:val="000000"/>
                <w:sz w:val="26"/>
                <w:u w:color="000000"/>
              </w:rPr>
              <w:t>Develop and institute Trusted Digital Repositories (TDRs)</w:t>
            </w:r>
          </w:p>
          <w:p w14:paraId="3FDF14C6" w14:textId="77777777" w:rsidR="00842EFC" w:rsidRDefault="00842EFC">
            <w:pPr>
              <w:rPr>
                <w:rFonts w:ascii="Helvetica" w:eastAsia="Arial Unicode MS" w:hAnsi="Helvetica"/>
                <w:color w:val="000000"/>
                <w:sz w:val="22"/>
                <w:szCs w:val="20"/>
                <w:u w:color="000000"/>
              </w:rPr>
            </w:pPr>
          </w:p>
        </w:tc>
        <w:tc>
          <w:tcPr>
            <w:tcW w:w="180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C2CC319"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ESARBICA President.</w:t>
            </w:r>
          </w:p>
          <w:p w14:paraId="0C4587C0" w14:textId="77777777" w:rsidR="00842EFC" w:rsidRDefault="00842EFC">
            <w:pPr>
              <w:jc w:val="both"/>
              <w:outlineLvl w:val="0"/>
              <w:rPr>
                <w:rFonts w:ascii="Helvetica" w:eastAsia="Arial Unicode MS" w:hAnsi="Arial Unicode MS"/>
                <w:color w:val="000000"/>
                <w:sz w:val="26"/>
                <w:szCs w:val="20"/>
                <w:u w:color="000000"/>
              </w:rPr>
            </w:pPr>
          </w:p>
          <w:p w14:paraId="6275995B"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Executive Board</w:t>
            </w:r>
          </w:p>
          <w:p w14:paraId="54891245" w14:textId="77777777" w:rsidR="00842EFC" w:rsidRDefault="00842EFC">
            <w:pPr>
              <w:jc w:val="both"/>
              <w:outlineLvl w:val="0"/>
              <w:rPr>
                <w:rFonts w:ascii="Helvetica" w:eastAsia="Arial Unicode MS" w:hAnsi="Helvetica"/>
                <w:color w:val="000000"/>
                <w:sz w:val="26"/>
                <w:szCs w:val="20"/>
                <w:u w:color="000000"/>
              </w:rPr>
            </w:pPr>
          </w:p>
          <w:p w14:paraId="298ED595"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National Archives</w:t>
            </w:r>
          </w:p>
          <w:p w14:paraId="67A479E9" w14:textId="77777777" w:rsidR="00842EFC" w:rsidRDefault="00842EFC">
            <w:pPr>
              <w:jc w:val="both"/>
              <w:outlineLvl w:val="0"/>
              <w:rPr>
                <w:rFonts w:ascii="Helvetica" w:eastAsia="Arial Unicode MS" w:hAnsi="Helvetica"/>
                <w:color w:val="000000"/>
                <w:sz w:val="26"/>
                <w:szCs w:val="20"/>
                <w:u w:color="000000"/>
              </w:rPr>
            </w:pPr>
          </w:p>
          <w:p w14:paraId="2BE5D61C"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ICT industry</w:t>
            </w:r>
          </w:p>
          <w:p w14:paraId="2B53AA51" w14:textId="77777777" w:rsidR="00842EFC" w:rsidRDefault="00842EFC">
            <w:pPr>
              <w:rPr>
                <w:rFonts w:ascii="Helvetica" w:eastAsia="Arial Unicode MS" w:hAnsi="Helvetica"/>
                <w:color w:val="000000"/>
                <w:sz w:val="22"/>
                <w:szCs w:val="20"/>
                <w:u w:color="000000"/>
              </w:rPr>
            </w:pPr>
          </w:p>
        </w:tc>
        <w:tc>
          <w:tcPr>
            <w:tcW w:w="1820"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43B9BD77"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 xml:space="preserve">Documented policies and procedures </w:t>
            </w:r>
          </w:p>
          <w:p w14:paraId="47A6687B" w14:textId="77777777" w:rsidR="00842EFC" w:rsidRDefault="00842EFC">
            <w:pPr>
              <w:jc w:val="both"/>
              <w:outlineLvl w:val="0"/>
              <w:rPr>
                <w:rFonts w:ascii="Helvetica" w:eastAsia="Arial Unicode MS" w:hAnsi="Helvetica"/>
                <w:color w:val="000000"/>
                <w:sz w:val="26"/>
                <w:szCs w:val="20"/>
                <w:u w:color="000000"/>
              </w:rPr>
            </w:pPr>
          </w:p>
          <w:p w14:paraId="5602FFE3" w14:textId="77777777" w:rsidR="00842EFC" w:rsidRDefault="00842EFC">
            <w:pPr>
              <w:jc w:val="both"/>
              <w:outlineLvl w:val="0"/>
              <w:rPr>
                <w:rFonts w:ascii="Helvetica" w:eastAsia="Arial Unicode MS" w:hAnsi="Helvetica"/>
                <w:color w:val="000000"/>
                <w:sz w:val="26"/>
                <w:szCs w:val="20"/>
                <w:u w:color="000000"/>
              </w:rPr>
            </w:pPr>
            <w:r>
              <w:rPr>
                <w:rFonts w:ascii="Helvetica" w:eastAsia="Arial Unicode MS" w:hAnsi="Arial Unicode MS"/>
                <w:color w:val="000000"/>
                <w:sz w:val="26"/>
                <w:szCs w:val="20"/>
                <w:u w:color="000000"/>
              </w:rPr>
              <w:t>Efficient management of records regardless of format or medium.</w:t>
            </w:r>
          </w:p>
          <w:p w14:paraId="4C1F9310" w14:textId="77777777" w:rsidR="00842EFC" w:rsidRDefault="00842EFC">
            <w:pPr>
              <w:jc w:val="both"/>
              <w:outlineLvl w:val="0"/>
              <w:rPr>
                <w:rFonts w:ascii="Helvetica" w:eastAsia="Arial Unicode MS" w:hAnsi="Helvetica"/>
                <w:color w:val="000000"/>
                <w:sz w:val="26"/>
                <w:szCs w:val="20"/>
                <w:u w:color="000000"/>
              </w:rPr>
            </w:pPr>
          </w:p>
          <w:p w14:paraId="7259A05B"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 xml:space="preserve">Trusted Digital Repositories </w:t>
            </w:r>
          </w:p>
        </w:tc>
        <w:tc>
          <w:tcPr>
            <w:tcW w:w="1440" w:type="dxa"/>
            <w:gridSpan w:val="2"/>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7369B133" w14:textId="77777777" w:rsidR="00842EFC" w:rsidRDefault="00842EFC"/>
        </w:tc>
        <w:tc>
          <w:tcPr>
            <w:tcW w:w="1780" w:type="dxa"/>
            <w:gridSpan w:val="4"/>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8BFF254" w14:textId="77777777" w:rsidR="00842EFC" w:rsidRDefault="00842EFC">
            <w:pPr>
              <w:rPr>
                <w:rFonts w:ascii="Helvetica" w:eastAsia="Arial Unicode MS" w:hAnsi="Helvetica"/>
                <w:color w:val="000000"/>
                <w:sz w:val="22"/>
                <w:szCs w:val="20"/>
                <w:u w:color="000000"/>
              </w:rPr>
            </w:pPr>
          </w:p>
        </w:tc>
        <w:tc>
          <w:tcPr>
            <w:tcW w:w="1170"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36C063A6" w14:textId="77777777" w:rsidR="00842EFC" w:rsidRDefault="00842EFC">
            <w:pPr>
              <w:jc w:val="both"/>
              <w:outlineLvl w:val="0"/>
              <w:rPr>
                <w:rFonts w:ascii="Helvetica" w:eastAsia="Arial Unicode MS" w:hAnsi="Helvetica"/>
                <w:color w:val="000000"/>
                <w:sz w:val="22"/>
                <w:szCs w:val="20"/>
                <w:u w:color="000000"/>
              </w:rPr>
            </w:pPr>
          </w:p>
          <w:p w14:paraId="0DBB96B3"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July 2025</w:t>
            </w:r>
          </w:p>
        </w:tc>
        <w:tc>
          <w:tcPr>
            <w:tcW w:w="1651" w:type="dxa"/>
            <w:gridSpan w:val="3"/>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7090F7C3" w14:textId="77777777" w:rsidR="00842EFC" w:rsidRDefault="00842EFC">
            <w:pPr>
              <w:jc w:val="both"/>
              <w:outlineLvl w:val="0"/>
              <w:rPr>
                <w:rFonts w:ascii="Helvetica" w:eastAsia="Arial Unicode MS" w:hAnsi="Helvetica"/>
                <w:color w:val="000000"/>
                <w:sz w:val="22"/>
                <w:szCs w:val="20"/>
                <w:u w:color="000000"/>
              </w:rPr>
            </w:pPr>
          </w:p>
          <w:p w14:paraId="047DF086"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June 2028</w:t>
            </w:r>
          </w:p>
        </w:tc>
        <w:tc>
          <w:tcPr>
            <w:tcW w:w="2665" w:type="dxa"/>
            <w:tcBorders>
              <w:top w:val="single" w:sz="4" w:space="0" w:color="000000"/>
              <w:left w:val="single" w:sz="4" w:space="0" w:color="000000"/>
              <w:bottom w:val="single" w:sz="4" w:space="0" w:color="000000"/>
              <w:right w:val="single" w:sz="4" w:space="0" w:color="000000"/>
            </w:tcBorders>
            <w:shd w:val="clear" w:color="auto" w:fill="FFFFFF"/>
            <w:tcMar>
              <w:top w:w="80" w:type="dxa"/>
              <w:left w:w="0" w:type="dxa"/>
              <w:bottom w:w="80" w:type="dxa"/>
              <w:right w:w="0" w:type="dxa"/>
            </w:tcMar>
          </w:tcPr>
          <w:p w14:paraId="6E8101BE" w14:textId="77777777" w:rsidR="00842EFC" w:rsidRDefault="00842EFC">
            <w:pPr>
              <w:jc w:val="both"/>
              <w:outlineLvl w:val="0"/>
              <w:rPr>
                <w:rFonts w:ascii="Helvetica" w:eastAsia="Arial Unicode MS" w:hAnsi="Helvetica"/>
                <w:color w:val="000000"/>
                <w:sz w:val="22"/>
                <w:szCs w:val="20"/>
                <w:u w:color="000000"/>
              </w:rPr>
            </w:pPr>
          </w:p>
          <w:p w14:paraId="662CD7A6" w14:textId="77777777" w:rsidR="00842EFC" w:rsidRDefault="00842EFC">
            <w:pPr>
              <w:rPr>
                <w:rFonts w:ascii="Helvetica" w:eastAsia="Arial Unicode MS" w:hAnsi="Arial Unicode MS"/>
                <w:color w:val="000000"/>
                <w:sz w:val="26"/>
                <w:szCs w:val="20"/>
                <w:u w:color="000000"/>
              </w:rPr>
            </w:pPr>
            <w:r>
              <w:rPr>
                <w:rFonts w:ascii="Helvetica" w:eastAsia="Arial Unicode MS" w:hAnsi="Arial Unicode MS"/>
                <w:color w:val="000000"/>
                <w:sz w:val="26"/>
                <w:szCs w:val="20"/>
                <w:u w:color="000000"/>
              </w:rPr>
              <w:t>.</w:t>
            </w:r>
          </w:p>
        </w:tc>
      </w:tr>
    </w:tbl>
    <w:p w14:paraId="4FB72E14" w14:textId="77777777" w:rsidR="00842EFC" w:rsidRDefault="00842EFC">
      <w:pPr>
        <w:spacing w:after="200"/>
        <w:jc w:val="center"/>
        <w:outlineLvl w:val="0"/>
        <w:rPr>
          <w:sz w:val="20"/>
          <w:szCs w:val="20"/>
          <w:lang w:val="en-ZA" w:eastAsia="en-ZA"/>
        </w:rPr>
      </w:pPr>
    </w:p>
    <w:p w14:paraId="416F825E" w14:textId="77777777" w:rsidR="00842EFC" w:rsidRDefault="00842EFC"/>
    <w:p w14:paraId="6DE92677" w14:textId="77777777" w:rsidR="00842EFC" w:rsidRDefault="00842EFC">
      <w:pPr>
        <w:pStyle w:val="Body1"/>
        <w:rPr>
          <w:sz w:val="26"/>
        </w:rPr>
      </w:pPr>
    </w:p>
    <w:sectPr w:rsidR="00842EFC">
      <w:pgSz w:w="15840" w:h="12240" w:orient="landscape"/>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A7C8A9" w14:textId="77777777" w:rsidR="00FD602F" w:rsidRDefault="00FD602F">
      <w:r>
        <w:separator/>
      </w:r>
    </w:p>
  </w:endnote>
  <w:endnote w:type="continuationSeparator" w:id="0">
    <w:p w14:paraId="6AC56F85" w14:textId="77777777" w:rsidR="00FD602F" w:rsidRDefault="00FD60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00000003" w:usb1="00000000" w:usb2="00000000" w:usb3="00000000" w:csb0="00000001" w:csb1="00000000"/>
  </w:font>
  <w:font w:name="Arial Unicode MS">
    <w:altName w:val="Arial"/>
    <w:panose1 w:val="020B0604020202020204"/>
    <w:charset w:val="00"/>
    <w:family w:val="roman"/>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D709" w14:textId="77777777" w:rsidR="00842EFC" w:rsidRDefault="00842EFC">
    <w:pPr>
      <w:tabs>
        <w:tab w:val="left" w:pos="0"/>
        <w:tab w:val="center" w:pos="4680"/>
        <w:tab w:val="center" w:pos="6480"/>
        <w:tab w:val="right" w:pos="9360"/>
        <w:tab w:val="right" w:pos="12960"/>
      </w:tabs>
      <w:spacing w:after="200"/>
      <w:outlineLvl w:val="0"/>
      <w:rPr>
        <w:rFonts w:ascii="Helvetica" w:eastAsia="Arial Unicode MS" w:hAnsi="Helvetica"/>
        <w:color w:val="000000"/>
        <w:sz w:val="22"/>
        <w:u w:color="000000"/>
      </w:rPr>
    </w:pPr>
    <w:r>
      <w:rPr>
        <w:rFonts w:ascii="Helvetica" w:eastAsia="Arial Unicode MS" w:hAnsi="Helvetica"/>
        <w:color w:val="000000"/>
        <w:sz w:val="22"/>
        <w:u w:color="000000"/>
      </w:rPr>
      <w:fldChar w:fldCharType="begin"/>
    </w:r>
    <w:r>
      <w:rPr>
        <w:rFonts w:ascii="Helvetica" w:eastAsia="Arial Unicode MS" w:hAnsi="Arial Unicode MS"/>
        <w:color w:val="000000"/>
        <w:sz w:val="22"/>
        <w:u w:color="000000"/>
      </w:rPr>
      <w:instrText xml:space="preserve"> PAGE </w:instrText>
    </w:r>
    <w:r>
      <w:rPr>
        <w:rFonts w:ascii="Helvetica" w:eastAsia="Arial Unicode MS" w:hAnsi="Helvetica"/>
        <w:color w:val="000000"/>
        <w:sz w:val="22"/>
        <w:u w:color="000000"/>
      </w:rPr>
      <w:fldChar w:fldCharType="separate"/>
    </w:r>
    <w:r w:rsidR="004814CD">
      <w:rPr>
        <w:rFonts w:ascii="Helvetica" w:eastAsia="Arial Unicode MS" w:hAnsi="Arial Unicode MS"/>
        <w:noProof/>
        <w:color w:val="000000"/>
        <w:sz w:val="22"/>
        <w:u w:color="000000"/>
      </w:rPr>
      <w:t>15</w:t>
    </w:r>
    <w:r>
      <w:rPr>
        <w:rFonts w:ascii="Helvetica" w:eastAsia="Arial Unicode MS" w:hAnsi="Helvetica"/>
        <w:color w:val="000000"/>
        <w:sz w:val="22"/>
        <w:u w:color="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5C9DDE" w14:textId="77777777" w:rsidR="00FD602F" w:rsidRDefault="00FD602F">
      <w:r>
        <w:separator/>
      </w:r>
    </w:p>
  </w:footnote>
  <w:footnote w:type="continuationSeparator" w:id="0">
    <w:p w14:paraId="5ED20E1F" w14:textId="77777777" w:rsidR="00FD602F" w:rsidRDefault="00FD602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42332" w14:textId="44531E56" w:rsidR="003D5807" w:rsidRDefault="00A51995">
    <w:pPr>
      <w:pStyle w:val="Header"/>
    </w:pPr>
    <w:r w:rsidRPr="003D5807">
      <w:rPr>
        <w:rFonts w:ascii="Calibri" w:eastAsia="Calibri" w:hAnsi="Calibri"/>
        <w:noProof/>
        <w:sz w:val="22"/>
        <w:szCs w:val="22"/>
        <w:lang w:val="en-ZW"/>
      </w:rPr>
      <w:drawing>
        <wp:inline distT="0" distB="0" distL="0" distR="0" wp14:anchorId="349F5665" wp14:editId="5B436A55">
          <wp:extent cx="2317750" cy="1301750"/>
          <wp:effectExtent l="0" t="0" r="0" b="0"/>
          <wp:docPr id="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17750" cy="13017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decimal"/>
      <w:pStyle w:val="List0"/>
      <w:lvlText w:val="%1."/>
      <w:lvlJc w:val="left"/>
      <w:pPr>
        <w:tabs>
          <w:tab w:val="num" w:pos="393"/>
        </w:tabs>
        <w:ind w:left="393" w:firstLine="360"/>
      </w:pPr>
      <w:rPr>
        <w:rFonts w:hint="default"/>
        <w:position w:val="0"/>
      </w:rPr>
    </w:lvl>
    <w:lvl w:ilvl="1">
      <w:start w:val="1"/>
      <w:numFmt w:val="decimal"/>
      <w:lvlText w:val="%2."/>
      <w:lvlJc w:val="left"/>
      <w:pPr>
        <w:tabs>
          <w:tab w:val="num" w:pos="360"/>
        </w:tabs>
        <w:ind w:left="360" w:firstLine="1080"/>
      </w:pPr>
      <w:rPr>
        <w:rFonts w:hint="default"/>
        <w:position w:val="0"/>
      </w:rPr>
    </w:lvl>
    <w:lvl w:ilvl="2">
      <w:start w:val="1"/>
      <w:numFmt w:val="lowerRoman"/>
      <w:lvlText w:val="%3."/>
      <w:lvlJc w:val="left"/>
      <w:pPr>
        <w:tabs>
          <w:tab w:val="num" w:pos="296"/>
        </w:tabs>
        <w:ind w:left="296" w:firstLine="1864"/>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lowerLetter"/>
      <w:lvlText w:val="%5."/>
      <w:lvlJc w:val="left"/>
      <w:pPr>
        <w:tabs>
          <w:tab w:val="num" w:pos="360"/>
        </w:tabs>
        <w:ind w:left="360" w:firstLine="3240"/>
      </w:pPr>
      <w:rPr>
        <w:rFonts w:hint="default"/>
        <w:position w:val="0"/>
      </w:rPr>
    </w:lvl>
    <w:lvl w:ilvl="5">
      <w:start w:val="1"/>
      <w:numFmt w:val="lowerRoman"/>
      <w:lvlText w:val="%6."/>
      <w:lvlJc w:val="left"/>
      <w:pPr>
        <w:tabs>
          <w:tab w:val="num" w:pos="296"/>
        </w:tabs>
        <w:ind w:left="296" w:firstLine="4024"/>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lowerLetter"/>
      <w:lvlText w:val="%8."/>
      <w:lvlJc w:val="left"/>
      <w:pPr>
        <w:tabs>
          <w:tab w:val="num" w:pos="360"/>
        </w:tabs>
        <w:ind w:left="360" w:firstLine="5400"/>
      </w:pPr>
      <w:rPr>
        <w:rFonts w:hint="default"/>
        <w:position w:val="0"/>
      </w:rPr>
    </w:lvl>
    <w:lvl w:ilvl="8">
      <w:start w:val="1"/>
      <w:numFmt w:val="lowerRoman"/>
      <w:lvlText w:val="%9."/>
      <w:lvlJc w:val="left"/>
      <w:pPr>
        <w:tabs>
          <w:tab w:val="num" w:pos="296"/>
        </w:tabs>
        <w:ind w:left="296" w:firstLine="6184"/>
      </w:pPr>
      <w:rPr>
        <w:rFonts w:hint="default"/>
        <w:position w:val="0"/>
      </w:rPr>
    </w:lvl>
  </w:abstractNum>
  <w:abstractNum w:abstractNumId="1" w15:restartNumberingAfterBreak="0">
    <w:nsid w:val="00000002"/>
    <w:multiLevelType w:val="multilevel"/>
    <w:tmpl w:val="00000002"/>
    <w:lvl w:ilvl="0">
      <w:start w:val="1"/>
      <w:numFmt w:val="decimal"/>
      <w:pStyle w:val="ImportWordListStyleDefinition1158880572"/>
      <w:lvlText w:val="%1."/>
      <w:lvlJc w:val="left"/>
      <w:pPr>
        <w:tabs>
          <w:tab w:val="num" w:pos="360"/>
        </w:tabs>
        <w:ind w:left="360" w:firstLine="3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1">
      <w:start w:val="1"/>
      <w:numFmt w:val="decimal"/>
      <w:lvlText w:val="%2."/>
      <w:lvlJc w:val="left"/>
      <w:pPr>
        <w:tabs>
          <w:tab w:val="num" w:pos="360"/>
        </w:tabs>
        <w:ind w:left="36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2">
      <w:start w:val="1"/>
      <w:numFmt w:val="lowerRoman"/>
      <w:lvlText w:val="%3."/>
      <w:lvlJc w:val="left"/>
      <w:pPr>
        <w:tabs>
          <w:tab w:val="num" w:pos="296"/>
        </w:tabs>
        <w:ind w:left="296" w:firstLine="186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3">
      <w:start w:val="1"/>
      <w:numFmt w:val="decimal"/>
      <w:lvlText w:val="%4."/>
      <w:lvlJc w:val="left"/>
      <w:pPr>
        <w:tabs>
          <w:tab w:val="num" w:pos="360"/>
        </w:tabs>
        <w:ind w:left="360" w:firstLine="25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4">
      <w:start w:val="1"/>
      <w:numFmt w:val="lowerLetter"/>
      <w:lvlText w:val="%5."/>
      <w:lvlJc w:val="left"/>
      <w:pPr>
        <w:tabs>
          <w:tab w:val="num" w:pos="360"/>
        </w:tabs>
        <w:ind w:left="36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5">
      <w:start w:val="1"/>
      <w:numFmt w:val="lowerRoman"/>
      <w:lvlText w:val="%6."/>
      <w:lvlJc w:val="left"/>
      <w:pPr>
        <w:tabs>
          <w:tab w:val="num" w:pos="296"/>
        </w:tabs>
        <w:ind w:left="296" w:firstLine="402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6">
      <w:start w:val="1"/>
      <w:numFmt w:val="decimal"/>
      <w:lvlText w:val="%7."/>
      <w:lvlJc w:val="left"/>
      <w:pPr>
        <w:tabs>
          <w:tab w:val="num" w:pos="360"/>
        </w:tabs>
        <w:ind w:left="360" w:firstLine="46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7">
      <w:start w:val="1"/>
      <w:numFmt w:val="lowerLetter"/>
      <w:lvlText w:val="%8."/>
      <w:lvlJc w:val="left"/>
      <w:pPr>
        <w:tabs>
          <w:tab w:val="num" w:pos="360"/>
        </w:tabs>
        <w:ind w:left="36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8">
      <w:start w:val="1"/>
      <w:numFmt w:val="lowerRoman"/>
      <w:lvlText w:val="%9."/>
      <w:lvlJc w:val="left"/>
      <w:pPr>
        <w:tabs>
          <w:tab w:val="num" w:pos="296"/>
        </w:tabs>
        <w:ind w:left="296" w:firstLine="618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abstractNum>
  <w:abstractNum w:abstractNumId="2" w15:restartNumberingAfterBreak="0">
    <w:nsid w:val="00000003"/>
    <w:multiLevelType w:val="multilevel"/>
    <w:tmpl w:val="00000003"/>
    <w:lvl w:ilvl="0">
      <w:start w:val="1"/>
      <w:numFmt w:val="decimal"/>
      <w:lvlText w:val="%1."/>
      <w:lvlJc w:val="left"/>
      <w:pPr>
        <w:tabs>
          <w:tab w:val="num" w:pos="393"/>
        </w:tabs>
        <w:ind w:left="393" w:firstLine="360"/>
      </w:pPr>
      <w:rPr>
        <w:rFonts w:hint="default"/>
        <w:position w:val="0"/>
      </w:rPr>
    </w:lvl>
    <w:lvl w:ilvl="1">
      <w:start w:val="1"/>
      <w:numFmt w:val="decimal"/>
      <w:lvlText w:val="%2."/>
      <w:lvlJc w:val="left"/>
      <w:pPr>
        <w:tabs>
          <w:tab w:val="num" w:pos="360"/>
        </w:tabs>
        <w:ind w:left="360" w:firstLine="1080"/>
      </w:pPr>
      <w:rPr>
        <w:rFonts w:hint="default"/>
        <w:position w:val="0"/>
      </w:rPr>
    </w:lvl>
    <w:lvl w:ilvl="2">
      <w:start w:val="1"/>
      <w:numFmt w:val="lowerRoman"/>
      <w:lvlText w:val="%3."/>
      <w:lvlJc w:val="left"/>
      <w:pPr>
        <w:tabs>
          <w:tab w:val="num" w:pos="296"/>
        </w:tabs>
        <w:ind w:left="296" w:firstLine="1864"/>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lowerLetter"/>
      <w:lvlText w:val="%5."/>
      <w:lvlJc w:val="left"/>
      <w:pPr>
        <w:tabs>
          <w:tab w:val="num" w:pos="360"/>
        </w:tabs>
        <w:ind w:left="360" w:firstLine="3240"/>
      </w:pPr>
      <w:rPr>
        <w:rFonts w:hint="default"/>
        <w:position w:val="0"/>
      </w:rPr>
    </w:lvl>
    <w:lvl w:ilvl="5">
      <w:start w:val="1"/>
      <w:numFmt w:val="lowerRoman"/>
      <w:lvlText w:val="%6."/>
      <w:lvlJc w:val="left"/>
      <w:pPr>
        <w:tabs>
          <w:tab w:val="num" w:pos="296"/>
        </w:tabs>
        <w:ind w:left="296" w:firstLine="4024"/>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lowerLetter"/>
      <w:lvlText w:val="%8."/>
      <w:lvlJc w:val="left"/>
      <w:pPr>
        <w:tabs>
          <w:tab w:val="num" w:pos="360"/>
        </w:tabs>
        <w:ind w:left="360" w:firstLine="5400"/>
      </w:pPr>
      <w:rPr>
        <w:rFonts w:hint="default"/>
        <w:position w:val="0"/>
      </w:rPr>
    </w:lvl>
    <w:lvl w:ilvl="8">
      <w:start w:val="1"/>
      <w:numFmt w:val="lowerRoman"/>
      <w:lvlText w:val="%9."/>
      <w:lvlJc w:val="left"/>
      <w:pPr>
        <w:tabs>
          <w:tab w:val="num" w:pos="296"/>
        </w:tabs>
        <w:ind w:left="296" w:firstLine="6184"/>
      </w:pPr>
      <w:rPr>
        <w:rFonts w:hint="default"/>
        <w:position w:val="0"/>
      </w:rPr>
    </w:lvl>
  </w:abstractNum>
  <w:abstractNum w:abstractNumId="3" w15:restartNumberingAfterBreak="0">
    <w:nsid w:val="00000004"/>
    <w:multiLevelType w:val="multilevel"/>
    <w:tmpl w:val="00000004"/>
    <w:lvl w:ilvl="0">
      <w:start w:val="1"/>
      <w:numFmt w:val="decimal"/>
      <w:pStyle w:val="List1"/>
      <w:lvlText w:val="%1."/>
      <w:lvlJc w:val="left"/>
      <w:pPr>
        <w:tabs>
          <w:tab w:val="num" w:pos="420"/>
        </w:tabs>
        <w:ind w:left="420" w:firstLine="0"/>
      </w:pPr>
      <w:rPr>
        <w:rFonts w:hint="default"/>
        <w:position w:val="0"/>
      </w:rPr>
    </w:lvl>
    <w:lvl w:ilvl="1">
      <w:start w:val="1"/>
      <w:numFmt w:val="decimal"/>
      <w:lvlText w:val="%2."/>
      <w:lvlJc w:val="left"/>
      <w:pPr>
        <w:tabs>
          <w:tab w:val="num" w:pos="393"/>
        </w:tabs>
        <w:ind w:left="393" w:firstLine="1080"/>
      </w:pPr>
      <w:rPr>
        <w:rFonts w:hint="default"/>
        <w:position w:val="0"/>
      </w:rPr>
    </w:lvl>
    <w:lvl w:ilvl="2">
      <w:start w:val="1"/>
      <w:numFmt w:val="decimal"/>
      <w:lvlText w:val="%3."/>
      <w:lvlJc w:val="left"/>
      <w:pPr>
        <w:tabs>
          <w:tab w:val="num" w:pos="720"/>
        </w:tabs>
        <w:ind w:left="720" w:firstLine="2160"/>
      </w:pPr>
      <w:rPr>
        <w:rFonts w:hint="default"/>
        <w:position w:val="0"/>
      </w:rPr>
    </w:lvl>
    <w:lvl w:ilvl="3">
      <w:start w:val="1"/>
      <w:numFmt w:val="decimal"/>
      <w:lvlText w:val="%4."/>
      <w:lvlJc w:val="left"/>
      <w:pPr>
        <w:tabs>
          <w:tab w:val="num" w:pos="1080"/>
        </w:tabs>
        <w:ind w:left="1080" w:firstLine="3240"/>
      </w:pPr>
      <w:rPr>
        <w:rFonts w:hint="default"/>
        <w:position w:val="0"/>
      </w:rPr>
    </w:lvl>
    <w:lvl w:ilvl="4">
      <w:start w:val="1"/>
      <w:numFmt w:val="decimal"/>
      <w:lvlText w:val="%5."/>
      <w:lvlJc w:val="left"/>
      <w:pPr>
        <w:tabs>
          <w:tab w:val="num" w:pos="1440"/>
        </w:tabs>
        <w:ind w:left="1440" w:firstLine="4320"/>
      </w:pPr>
      <w:rPr>
        <w:rFonts w:hint="default"/>
        <w:position w:val="0"/>
      </w:rPr>
    </w:lvl>
    <w:lvl w:ilvl="5">
      <w:start w:val="1"/>
      <w:numFmt w:val="decimal"/>
      <w:lvlText w:val="%6."/>
      <w:lvlJc w:val="left"/>
      <w:pPr>
        <w:tabs>
          <w:tab w:val="num" w:pos="1440"/>
        </w:tabs>
        <w:ind w:left="1440" w:firstLine="5400"/>
      </w:pPr>
      <w:rPr>
        <w:rFonts w:hint="default"/>
        <w:position w:val="0"/>
      </w:rPr>
    </w:lvl>
    <w:lvl w:ilvl="6">
      <w:start w:val="1"/>
      <w:numFmt w:val="decimal"/>
      <w:lvlText w:val="%7."/>
      <w:lvlJc w:val="left"/>
      <w:pPr>
        <w:tabs>
          <w:tab w:val="num" w:pos="1800"/>
        </w:tabs>
        <w:ind w:left="1800" w:firstLine="6480"/>
      </w:pPr>
      <w:rPr>
        <w:rFonts w:hint="default"/>
        <w:position w:val="0"/>
      </w:rPr>
    </w:lvl>
    <w:lvl w:ilvl="7">
      <w:start w:val="1"/>
      <w:numFmt w:val="decimal"/>
      <w:lvlText w:val="%8."/>
      <w:lvlJc w:val="left"/>
      <w:pPr>
        <w:tabs>
          <w:tab w:val="num" w:pos="2160"/>
        </w:tabs>
        <w:ind w:left="2160" w:firstLine="7560"/>
      </w:pPr>
      <w:rPr>
        <w:rFonts w:hint="default"/>
        <w:position w:val="0"/>
      </w:rPr>
    </w:lvl>
    <w:lvl w:ilvl="8">
      <w:start w:val="1"/>
      <w:numFmt w:val="decimal"/>
      <w:lvlText w:val="%9."/>
      <w:lvlJc w:val="left"/>
      <w:pPr>
        <w:tabs>
          <w:tab w:val="num" w:pos="2160"/>
        </w:tabs>
        <w:ind w:left="2160" w:firstLine="8640"/>
      </w:pPr>
      <w:rPr>
        <w:rFonts w:hint="default"/>
        <w:position w:val="0"/>
      </w:rPr>
    </w:lvl>
  </w:abstractNum>
  <w:abstractNum w:abstractNumId="4" w15:restartNumberingAfterBreak="0">
    <w:nsid w:val="00000005"/>
    <w:multiLevelType w:val="multilevel"/>
    <w:tmpl w:val="00000005"/>
    <w:lvl w:ilvl="0">
      <w:start w:val="1"/>
      <w:numFmt w:val="decimal"/>
      <w:pStyle w:val="ImportWordListStyleDefinition1511720714"/>
      <w:lvlText w:val="%1."/>
      <w:lvlJc w:val="left"/>
      <w:pPr>
        <w:tabs>
          <w:tab w:val="num" w:pos="420"/>
        </w:tabs>
        <w:ind w:left="420" w:firstLine="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1">
      <w:start w:val="1"/>
      <w:numFmt w:val="decimal"/>
      <w:lvlText w:val="%2."/>
      <w:lvlJc w:val="left"/>
      <w:pPr>
        <w:tabs>
          <w:tab w:val="num" w:pos="720"/>
        </w:tabs>
        <w:ind w:left="720" w:firstLine="10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2">
      <w:start w:val="1"/>
      <w:numFmt w:val="decimal"/>
      <w:lvlText w:val="%3."/>
      <w:lvlJc w:val="left"/>
      <w:pPr>
        <w:tabs>
          <w:tab w:val="num" w:pos="720"/>
        </w:tabs>
        <w:ind w:left="720" w:firstLine="21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3">
      <w:start w:val="1"/>
      <w:numFmt w:val="decimal"/>
      <w:lvlText w:val="%4."/>
      <w:lvlJc w:val="left"/>
      <w:pPr>
        <w:tabs>
          <w:tab w:val="num" w:pos="1080"/>
        </w:tabs>
        <w:ind w:left="108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4">
      <w:start w:val="1"/>
      <w:numFmt w:val="decimal"/>
      <w:lvlText w:val="%5."/>
      <w:lvlJc w:val="left"/>
      <w:pPr>
        <w:tabs>
          <w:tab w:val="num" w:pos="1440"/>
        </w:tabs>
        <w:ind w:left="1440" w:firstLine="43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5">
      <w:start w:val="1"/>
      <w:numFmt w:val="decimal"/>
      <w:lvlText w:val="%6."/>
      <w:lvlJc w:val="left"/>
      <w:pPr>
        <w:tabs>
          <w:tab w:val="num" w:pos="1440"/>
        </w:tabs>
        <w:ind w:left="144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6">
      <w:start w:val="1"/>
      <w:numFmt w:val="decimal"/>
      <w:lvlText w:val="%7."/>
      <w:lvlJc w:val="left"/>
      <w:pPr>
        <w:tabs>
          <w:tab w:val="num" w:pos="1800"/>
        </w:tabs>
        <w:ind w:left="1800" w:firstLine="64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7">
      <w:start w:val="1"/>
      <w:numFmt w:val="decimal"/>
      <w:lvlText w:val="%8."/>
      <w:lvlJc w:val="left"/>
      <w:pPr>
        <w:tabs>
          <w:tab w:val="num" w:pos="2160"/>
        </w:tabs>
        <w:ind w:left="2160" w:firstLine="75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8">
      <w:start w:val="1"/>
      <w:numFmt w:val="decimal"/>
      <w:lvlText w:val="%9."/>
      <w:lvlJc w:val="left"/>
      <w:pPr>
        <w:tabs>
          <w:tab w:val="num" w:pos="2160"/>
        </w:tabs>
        <w:ind w:left="2160" w:firstLine="86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abstractNum>
  <w:abstractNum w:abstractNumId="5" w15:restartNumberingAfterBreak="0">
    <w:nsid w:val="00000007"/>
    <w:multiLevelType w:val="multilevel"/>
    <w:tmpl w:val="00000007"/>
    <w:lvl w:ilvl="0">
      <w:start w:val="1"/>
      <w:numFmt w:val="bullet"/>
      <w:pStyle w:val="ImportWordListStyleDefinition1483162230"/>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6" w15:restartNumberingAfterBreak="0">
    <w:nsid w:val="00000008"/>
    <w:multiLevelType w:val="multilevel"/>
    <w:tmpl w:val="00000008"/>
    <w:lvl w:ilvl="0">
      <w:start w:val="1"/>
      <w:numFmt w:val="bullet"/>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7" w15:restartNumberingAfterBreak="0">
    <w:nsid w:val="00000009"/>
    <w:multiLevelType w:val="multilevel"/>
    <w:tmpl w:val="00000009"/>
    <w:lvl w:ilvl="0">
      <w:start w:val="1"/>
      <w:numFmt w:val="lowerLetter"/>
      <w:pStyle w:val="List21"/>
      <w:lvlText w:val="%1."/>
      <w:lvlJc w:val="left"/>
      <w:pPr>
        <w:tabs>
          <w:tab w:val="num" w:pos="393"/>
        </w:tabs>
        <w:ind w:left="393" w:firstLine="720"/>
      </w:pPr>
      <w:rPr>
        <w:rFonts w:hint="default"/>
        <w:position w:val="0"/>
      </w:rPr>
    </w:lvl>
    <w:lvl w:ilvl="1">
      <w:start w:val="1"/>
      <w:numFmt w:val="lowerLetter"/>
      <w:lvlText w:val="%2."/>
      <w:lvlJc w:val="left"/>
      <w:pPr>
        <w:tabs>
          <w:tab w:val="num" w:pos="360"/>
        </w:tabs>
        <w:ind w:left="360" w:firstLine="1440"/>
      </w:pPr>
      <w:rPr>
        <w:rFonts w:hint="default"/>
        <w:position w:val="0"/>
      </w:rPr>
    </w:lvl>
    <w:lvl w:ilvl="2">
      <w:start w:val="1"/>
      <w:numFmt w:val="lowerRoman"/>
      <w:lvlText w:val="%3."/>
      <w:lvlJc w:val="left"/>
      <w:pPr>
        <w:tabs>
          <w:tab w:val="num" w:pos="296"/>
        </w:tabs>
        <w:ind w:left="296" w:firstLine="2224"/>
      </w:pPr>
      <w:rPr>
        <w:rFonts w:hint="default"/>
        <w:position w:val="0"/>
      </w:rPr>
    </w:lvl>
    <w:lvl w:ilvl="3">
      <w:start w:val="1"/>
      <w:numFmt w:val="decimal"/>
      <w:lvlText w:val="%4."/>
      <w:lvlJc w:val="left"/>
      <w:pPr>
        <w:tabs>
          <w:tab w:val="num" w:pos="360"/>
        </w:tabs>
        <w:ind w:left="360" w:firstLine="2880"/>
      </w:pPr>
      <w:rPr>
        <w:rFonts w:hint="default"/>
        <w:position w:val="0"/>
      </w:rPr>
    </w:lvl>
    <w:lvl w:ilvl="4">
      <w:start w:val="1"/>
      <w:numFmt w:val="lowerLetter"/>
      <w:lvlText w:val="%5."/>
      <w:lvlJc w:val="left"/>
      <w:pPr>
        <w:tabs>
          <w:tab w:val="num" w:pos="360"/>
        </w:tabs>
        <w:ind w:left="360" w:firstLine="3600"/>
      </w:pPr>
      <w:rPr>
        <w:rFonts w:hint="default"/>
        <w:position w:val="0"/>
      </w:rPr>
    </w:lvl>
    <w:lvl w:ilvl="5">
      <w:start w:val="1"/>
      <w:numFmt w:val="lowerRoman"/>
      <w:lvlText w:val="%6."/>
      <w:lvlJc w:val="left"/>
      <w:pPr>
        <w:tabs>
          <w:tab w:val="num" w:pos="296"/>
        </w:tabs>
        <w:ind w:left="296" w:firstLine="4384"/>
      </w:pPr>
      <w:rPr>
        <w:rFonts w:hint="default"/>
        <w:position w:val="0"/>
      </w:rPr>
    </w:lvl>
    <w:lvl w:ilvl="6">
      <w:start w:val="1"/>
      <w:numFmt w:val="decimal"/>
      <w:lvlText w:val="%7."/>
      <w:lvlJc w:val="left"/>
      <w:pPr>
        <w:tabs>
          <w:tab w:val="num" w:pos="360"/>
        </w:tabs>
        <w:ind w:left="360" w:firstLine="5040"/>
      </w:pPr>
      <w:rPr>
        <w:rFonts w:hint="default"/>
        <w:position w:val="0"/>
      </w:rPr>
    </w:lvl>
    <w:lvl w:ilvl="7">
      <w:start w:val="1"/>
      <w:numFmt w:val="lowerLetter"/>
      <w:lvlText w:val="%8."/>
      <w:lvlJc w:val="left"/>
      <w:pPr>
        <w:tabs>
          <w:tab w:val="num" w:pos="360"/>
        </w:tabs>
        <w:ind w:left="360" w:firstLine="5760"/>
      </w:pPr>
      <w:rPr>
        <w:rFonts w:hint="default"/>
        <w:position w:val="0"/>
      </w:rPr>
    </w:lvl>
    <w:lvl w:ilvl="8">
      <w:start w:val="1"/>
      <w:numFmt w:val="lowerRoman"/>
      <w:lvlText w:val="%9."/>
      <w:lvlJc w:val="left"/>
      <w:pPr>
        <w:tabs>
          <w:tab w:val="num" w:pos="296"/>
        </w:tabs>
        <w:ind w:left="296" w:firstLine="6544"/>
      </w:pPr>
      <w:rPr>
        <w:rFonts w:hint="default"/>
        <w:position w:val="0"/>
      </w:rPr>
    </w:lvl>
  </w:abstractNum>
  <w:abstractNum w:abstractNumId="8" w15:restartNumberingAfterBreak="0">
    <w:nsid w:val="0000000A"/>
    <w:multiLevelType w:val="multilevel"/>
    <w:tmpl w:val="0000000A"/>
    <w:lvl w:ilvl="0">
      <w:start w:val="1"/>
      <w:numFmt w:val="lowerLetter"/>
      <w:pStyle w:val="ImportWordListStyleDefinition1142620629"/>
      <w:lvlText w:val="%1."/>
      <w:lvlJc w:val="left"/>
      <w:pPr>
        <w:tabs>
          <w:tab w:val="num" w:pos="360"/>
        </w:tabs>
        <w:ind w:left="360" w:firstLine="7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1">
      <w:start w:val="1"/>
      <w:numFmt w:val="lowerLetter"/>
      <w:lvlText w:val="%2."/>
      <w:lvlJc w:val="left"/>
      <w:pPr>
        <w:tabs>
          <w:tab w:val="num" w:pos="360"/>
        </w:tabs>
        <w:ind w:left="360" w:firstLine="14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2">
      <w:start w:val="1"/>
      <w:numFmt w:val="lowerRoman"/>
      <w:lvlText w:val="%3."/>
      <w:lvlJc w:val="left"/>
      <w:pPr>
        <w:tabs>
          <w:tab w:val="num" w:pos="296"/>
        </w:tabs>
        <w:ind w:left="296" w:firstLine="222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3">
      <w:start w:val="1"/>
      <w:numFmt w:val="decimal"/>
      <w:lvlText w:val="%4."/>
      <w:lvlJc w:val="left"/>
      <w:pPr>
        <w:tabs>
          <w:tab w:val="num" w:pos="360"/>
        </w:tabs>
        <w:ind w:left="360" w:firstLine="28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4">
      <w:start w:val="1"/>
      <w:numFmt w:val="lowerLetter"/>
      <w:lvlText w:val="%5."/>
      <w:lvlJc w:val="left"/>
      <w:pPr>
        <w:tabs>
          <w:tab w:val="num" w:pos="360"/>
        </w:tabs>
        <w:ind w:left="360" w:firstLine="36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5">
      <w:start w:val="1"/>
      <w:numFmt w:val="lowerRoman"/>
      <w:lvlText w:val="%6."/>
      <w:lvlJc w:val="left"/>
      <w:pPr>
        <w:tabs>
          <w:tab w:val="num" w:pos="296"/>
        </w:tabs>
        <w:ind w:left="296" w:firstLine="438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6">
      <w:start w:val="1"/>
      <w:numFmt w:val="decimal"/>
      <w:lvlText w:val="%7."/>
      <w:lvlJc w:val="left"/>
      <w:pPr>
        <w:tabs>
          <w:tab w:val="num" w:pos="360"/>
        </w:tabs>
        <w:ind w:left="360" w:firstLine="50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7">
      <w:start w:val="1"/>
      <w:numFmt w:val="lowerLetter"/>
      <w:lvlText w:val="%8."/>
      <w:lvlJc w:val="left"/>
      <w:pPr>
        <w:tabs>
          <w:tab w:val="num" w:pos="360"/>
        </w:tabs>
        <w:ind w:left="360" w:firstLine="57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8">
      <w:start w:val="1"/>
      <w:numFmt w:val="lowerRoman"/>
      <w:lvlText w:val="%9."/>
      <w:lvlJc w:val="left"/>
      <w:pPr>
        <w:tabs>
          <w:tab w:val="num" w:pos="296"/>
        </w:tabs>
        <w:ind w:left="296" w:firstLine="6544"/>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abstractNum>
  <w:abstractNum w:abstractNumId="9" w15:restartNumberingAfterBreak="0">
    <w:nsid w:val="0000000C"/>
    <w:multiLevelType w:val="multilevel"/>
    <w:tmpl w:val="0000000C"/>
    <w:lvl w:ilvl="0">
      <w:start w:val="1"/>
      <w:numFmt w:val="decimal"/>
      <w:pStyle w:val="List31"/>
      <w:lvlText w:val="%1."/>
      <w:lvlJc w:val="left"/>
      <w:pPr>
        <w:tabs>
          <w:tab w:val="num" w:pos="375"/>
        </w:tabs>
        <w:ind w:left="375" w:firstLine="0"/>
      </w:pPr>
      <w:rPr>
        <w:rFonts w:hint="default"/>
        <w:position w:val="0"/>
      </w:rPr>
    </w:lvl>
    <w:lvl w:ilvl="1">
      <w:start w:val="1"/>
      <w:numFmt w:val="decimal"/>
      <w:lvlText w:val="%2."/>
      <w:lvlJc w:val="left"/>
      <w:pPr>
        <w:tabs>
          <w:tab w:val="num" w:pos="311"/>
        </w:tabs>
        <w:ind w:left="311" w:firstLine="435"/>
      </w:pPr>
      <w:rPr>
        <w:rFonts w:hint="default"/>
        <w:position w:val="0"/>
      </w:rPr>
    </w:lvl>
    <w:lvl w:ilvl="2">
      <w:start w:val="1"/>
      <w:numFmt w:val="decimal"/>
      <w:lvlText w:val="%3."/>
      <w:lvlJc w:val="left"/>
      <w:pPr>
        <w:tabs>
          <w:tab w:val="num" w:pos="720"/>
        </w:tabs>
        <w:ind w:left="720" w:firstLine="2160"/>
      </w:pPr>
      <w:rPr>
        <w:rFonts w:hint="default"/>
        <w:position w:val="0"/>
      </w:rPr>
    </w:lvl>
    <w:lvl w:ilvl="3">
      <w:start w:val="1"/>
      <w:numFmt w:val="decimal"/>
      <w:lvlText w:val="%4."/>
      <w:lvlJc w:val="left"/>
      <w:pPr>
        <w:tabs>
          <w:tab w:val="num" w:pos="1080"/>
        </w:tabs>
        <w:ind w:left="1080" w:firstLine="3240"/>
      </w:pPr>
      <w:rPr>
        <w:rFonts w:hint="default"/>
        <w:position w:val="0"/>
      </w:rPr>
    </w:lvl>
    <w:lvl w:ilvl="4">
      <w:start w:val="1"/>
      <w:numFmt w:val="decimal"/>
      <w:lvlText w:val="%5."/>
      <w:lvlJc w:val="left"/>
      <w:pPr>
        <w:tabs>
          <w:tab w:val="num" w:pos="1080"/>
        </w:tabs>
        <w:ind w:left="1080" w:firstLine="4320"/>
      </w:pPr>
      <w:rPr>
        <w:rFonts w:hint="default"/>
        <w:position w:val="0"/>
      </w:rPr>
    </w:lvl>
    <w:lvl w:ilvl="5">
      <w:start w:val="1"/>
      <w:numFmt w:val="decimal"/>
      <w:lvlText w:val="%6."/>
      <w:lvlJc w:val="left"/>
      <w:pPr>
        <w:tabs>
          <w:tab w:val="num" w:pos="1440"/>
        </w:tabs>
        <w:ind w:left="1440" w:firstLine="5400"/>
      </w:pPr>
      <w:rPr>
        <w:rFonts w:hint="default"/>
        <w:position w:val="0"/>
      </w:rPr>
    </w:lvl>
    <w:lvl w:ilvl="6">
      <w:start w:val="1"/>
      <w:numFmt w:val="decimal"/>
      <w:lvlText w:val="%7."/>
      <w:lvlJc w:val="left"/>
      <w:pPr>
        <w:tabs>
          <w:tab w:val="num" w:pos="1440"/>
        </w:tabs>
        <w:ind w:left="1440" w:firstLine="6480"/>
      </w:pPr>
      <w:rPr>
        <w:rFonts w:hint="default"/>
        <w:position w:val="0"/>
      </w:rPr>
    </w:lvl>
    <w:lvl w:ilvl="7">
      <w:start w:val="1"/>
      <w:numFmt w:val="decimal"/>
      <w:lvlText w:val="%8."/>
      <w:lvlJc w:val="left"/>
      <w:pPr>
        <w:tabs>
          <w:tab w:val="num" w:pos="1800"/>
        </w:tabs>
        <w:ind w:left="1800" w:firstLine="7560"/>
      </w:pPr>
      <w:rPr>
        <w:rFonts w:hint="default"/>
        <w:position w:val="0"/>
      </w:rPr>
    </w:lvl>
    <w:lvl w:ilvl="8">
      <w:start w:val="1"/>
      <w:numFmt w:val="decimal"/>
      <w:lvlText w:val="%9."/>
      <w:lvlJc w:val="left"/>
      <w:pPr>
        <w:tabs>
          <w:tab w:val="num" w:pos="2160"/>
        </w:tabs>
        <w:ind w:left="2160" w:firstLine="8640"/>
      </w:pPr>
      <w:rPr>
        <w:rFonts w:hint="default"/>
        <w:position w:val="0"/>
      </w:rPr>
    </w:lvl>
  </w:abstractNum>
  <w:abstractNum w:abstractNumId="10" w15:restartNumberingAfterBreak="0">
    <w:nsid w:val="0000000D"/>
    <w:multiLevelType w:val="multilevel"/>
    <w:tmpl w:val="0000000D"/>
    <w:lvl w:ilvl="0">
      <w:start w:val="1"/>
      <w:numFmt w:val="decimal"/>
      <w:pStyle w:val="ImportWordListStyleDefinition1223634838"/>
      <w:lvlText w:val="%1."/>
      <w:lvlJc w:val="left"/>
      <w:pPr>
        <w:tabs>
          <w:tab w:val="num" w:pos="375"/>
        </w:tabs>
        <w:ind w:left="375" w:firstLine="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1">
      <w:start w:val="1"/>
      <w:numFmt w:val="decimal"/>
      <w:lvlText w:val="%2."/>
      <w:lvlJc w:val="left"/>
      <w:pPr>
        <w:tabs>
          <w:tab w:val="num" w:pos="375"/>
        </w:tabs>
        <w:ind w:left="375" w:firstLine="117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2">
      <w:start w:val="1"/>
      <w:numFmt w:val="decimal"/>
      <w:lvlText w:val="%3."/>
      <w:lvlJc w:val="left"/>
      <w:pPr>
        <w:tabs>
          <w:tab w:val="num" w:pos="720"/>
        </w:tabs>
        <w:ind w:left="720" w:firstLine="21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3">
      <w:start w:val="1"/>
      <w:numFmt w:val="decimal"/>
      <w:lvlText w:val="%4."/>
      <w:lvlJc w:val="left"/>
      <w:pPr>
        <w:tabs>
          <w:tab w:val="num" w:pos="1080"/>
        </w:tabs>
        <w:ind w:left="1080" w:firstLine="32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4">
      <w:start w:val="1"/>
      <w:numFmt w:val="decimal"/>
      <w:lvlText w:val="%5."/>
      <w:lvlJc w:val="left"/>
      <w:pPr>
        <w:tabs>
          <w:tab w:val="num" w:pos="1080"/>
        </w:tabs>
        <w:ind w:left="1080" w:firstLine="432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5">
      <w:start w:val="1"/>
      <w:numFmt w:val="decimal"/>
      <w:lvlText w:val="%6."/>
      <w:lvlJc w:val="left"/>
      <w:pPr>
        <w:tabs>
          <w:tab w:val="num" w:pos="1440"/>
        </w:tabs>
        <w:ind w:left="1440" w:firstLine="540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6">
      <w:start w:val="1"/>
      <w:numFmt w:val="decimal"/>
      <w:lvlText w:val="%7."/>
      <w:lvlJc w:val="left"/>
      <w:pPr>
        <w:tabs>
          <w:tab w:val="num" w:pos="1440"/>
        </w:tabs>
        <w:ind w:left="1440" w:firstLine="648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7">
      <w:start w:val="1"/>
      <w:numFmt w:val="decimal"/>
      <w:lvlText w:val="%8."/>
      <w:lvlJc w:val="left"/>
      <w:pPr>
        <w:tabs>
          <w:tab w:val="num" w:pos="1800"/>
        </w:tabs>
        <w:ind w:left="1800" w:firstLine="756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lvl w:ilvl="8">
      <w:start w:val="1"/>
      <w:numFmt w:val="decimal"/>
      <w:lvlText w:val="%9."/>
      <w:lvlJc w:val="left"/>
      <w:pPr>
        <w:tabs>
          <w:tab w:val="num" w:pos="2160"/>
        </w:tabs>
        <w:ind w:left="2160" w:firstLine="8640"/>
      </w:pPr>
      <w:rPr>
        <w:rFonts w:ascii="Helvetica" w:eastAsia="Arial Unicode MS" w:hAnsi="Helvetica" w:hint="default"/>
        <w:b w:val="0"/>
        <w:i w:val="0"/>
        <w:caps w:val="0"/>
        <w:smallCaps w:val="0"/>
        <w:strike w:val="0"/>
        <w:dstrike w:val="0"/>
        <w:color w:val="000000"/>
        <w:kern w:val="0"/>
        <w:position w:val="0"/>
        <w:sz w:val="22"/>
        <w:u w:val="none" w:color="000000"/>
        <w:vertAlign w:val="baseline"/>
        <w:rtl w:val="0"/>
        <w:em w:val="none"/>
        <w:lang w:val="en-US"/>
        <w14:textOutline w14:w="0" w14:cap="rnd" w14:cmpd="sng" w14:algn="ctr">
          <w14:noFill/>
          <w14:prstDash w14:val="solid"/>
          <w14:bevel/>
        </w14:textOutline>
      </w:rPr>
    </w:lvl>
  </w:abstractNum>
  <w:abstractNum w:abstractNumId="11" w15:restartNumberingAfterBreak="0">
    <w:nsid w:val="0000000E"/>
    <w:multiLevelType w:val="multilevel"/>
    <w:tmpl w:val="0000000E"/>
    <w:lvl w:ilvl="0">
      <w:start w:val="1"/>
      <w:numFmt w:val="decimal"/>
      <w:lvlText w:val="%1."/>
      <w:lvlJc w:val="left"/>
      <w:pPr>
        <w:tabs>
          <w:tab w:val="num" w:pos="375"/>
        </w:tabs>
        <w:ind w:left="375" w:firstLine="0"/>
      </w:pPr>
      <w:rPr>
        <w:rFonts w:hint="default"/>
        <w:position w:val="0"/>
      </w:rPr>
    </w:lvl>
    <w:lvl w:ilvl="1">
      <w:start w:val="1"/>
      <w:numFmt w:val="decimal"/>
      <w:lvlText w:val="%2."/>
      <w:lvlJc w:val="left"/>
      <w:pPr>
        <w:tabs>
          <w:tab w:val="num" w:pos="311"/>
        </w:tabs>
        <w:ind w:left="311" w:firstLine="435"/>
      </w:pPr>
      <w:rPr>
        <w:rFonts w:hint="default"/>
        <w:i w:val="0"/>
        <w:iCs w:val="0"/>
        <w:color w:val="548DD4"/>
        <w:position w:val="0"/>
        <w:u w:val="none"/>
      </w:rPr>
    </w:lvl>
    <w:lvl w:ilvl="2">
      <w:start w:val="1"/>
      <w:numFmt w:val="decimal"/>
      <w:lvlText w:val="%3."/>
      <w:lvlJc w:val="left"/>
      <w:pPr>
        <w:tabs>
          <w:tab w:val="num" w:pos="720"/>
        </w:tabs>
        <w:ind w:left="720" w:firstLine="2160"/>
      </w:pPr>
      <w:rPr>
        <w:rFonts w:hint="default"/>
        <w:position w:val="0"/>
      </w:rPr>
    </w:lvl>
    <w:lvl w:ilvl="3">
      <w:start w:val="1"/>
      <w:numFmt w:val="decimal"/>
      <w:lvlText w:val="%4."/>
      <w:lvlJc w:val="left"/>
      <w:pPr>
        <w:tabs>
          <w:tab w:val="num" w:pos="1080"/>
        </w:tabs>
        <w:ind w:left="1080" w:firstLine="3240"/>
      </w:pPr>
      <w:rPr>
        <w:rFonts w:hint="default"/>
        <w:position w:val="0"/>
      </w:rPr>
    </w:lvl>
    <w:lvl w:ilvl="4">
      <w:start w:val="1"/>
      <w:numFmt w:val="decimal"/>
      <w:lvlText w:val="%5."/>
      <w:lvlJc w:val="left"/>
      <w:pPr>
        <w:tabs>
          <w:tab w:val="num" w:pos="1080"/>
        </w:tabs>
        <w:ind w:left="1080" w:firstLine="4320"/>
      </w:pPr>
      <w:rPr>
        <w:rFonts w:hint="default"/>
        <w:position w:val="0"/>
      </w:rPr>
    </w:lvl>
    <w:lvl w:ilvl="5">
      <w:start w:val="1"/>
      <w:numFmt w:val="decimal"/>
      <w:lvlText w:val="%6."/>
      <w:lvlJc w:val="left"/>
      <w:pPr>
        <w:tabs>
          <w:tab w:val="num" w:pos="1440"/>
        </w:tabs>
        <w:ind w:left="1440" w:firstLine="5400"/>
      </w:pPr>
      <w:rPr>
        <w:rFonts w:hint="default"/>
        <w:position w:val="0"/>
      </w:rPr>
    </w:lvl>
    <w:lvl w:ilvl="6">
      <w:start w:val="1"/>
      <w:numFmt w:val="decimal"/>
      <w:lvlText w:val="%7."/>
      <w:lvlJc w:val="left"/>
      <w:pPr>
        <w:tabs>
          <w:tab w:val="num" w:pos="1440"/>
        </w:tabs>
        <w:ind w:left="1440" w:firstLine="6480"/>
      </w:pPr>
      <w:rPr>
        <w:rFonts w:hint="default"/>
        <w:position w:val="0"/>
      </w:rPr>
    </w:lvl>
    <w:lvl w:ilvl="7">
      <w:start w:val="1"/>
      <w:numFmt w:val="decimal"/>
      <w:lvlText w:val="%8."/>
      <w:lvlJc w:val="left"/>
      <w:pPr>
        <w:tabs>
          <w:tab w:val="num" w:pos="1800"/>
        </w:tabs>
        <w:ind w:left="1800" w:firstLine="7560"/>
      </w:pPr>
      <w:rPr>
        <w:rFonts w:hint="default"/>
        <w:position w:val="0"/>
      </w:rPr>
    </w:lvl>
    <w:lvl w:ilvl="8">
      <w:start w:val="1"/>
      <w:numFmt w:val="decimal"/>
      <w:lvlText w:val="%9."/>
      <w:lvlJc w:val="left"/>
      <w:pPr>
        <w:tabs>
          <w:tab w:val="num" w:pos="2160"/>
        </w:tabs>
        <w:ind w:left="2160" w:firstLine="8640"/>
      </w:pPr>
      <w:rPr>
        <w:rFonts w:hint="default"/>
        <w:position w:val="0"/>
      </w:rPr>
    </w:lvl>
  </w:abstractNum>
  <w:abstractNum w:abstractNumId="12" w15:restartNumberingAfterBreak="0">
    <w:nsid w:val="0000000F"/>
    <w:multiLevelType w:val="multilevel"/>
    <w:tmpl w:val="0000000F"/>
    <w:lvl w:ilvl="0">
      <w:start w:val="1"/>
      <w:numFmt w:val="bullet"/>
      <w:pStyle w:val="ImportWordListStyleDefinition2028406162"/>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3" w15:restartNumberingAfterBreak="0">
    <w:nsid w:val="00000010"/>
    <w:multiLevelType w:val="multilevel"/>
    <w:tmpl w:val="00000010"/>
    <w:lvl w:ilvl="0">
      <w:start w:val="1"/>
      <w:numFmt w:val="bullet"/>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4" w15:restartNumberingAfterBreak="0">
    <w:nsid w:val="00000011"/>
    <w:multiLevelType w:val="multilevel"/>
    <w:tmpl w:val="00000011"/>
    <w:lvl w:ilvl="0">
      <w:start w:val="1"/>
      <w:numFmt w:val="bullet"/>
      <w:pStyle w:val="ImportWordListStyleDefinition2129732888"/>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5" w15:restartNumberingAfterBreak="0">
    <w:nsid w:val="00000012"/>
    <w:multiLevelType w:val="multilevel"/>
    <w:tmpl w:val="00000012"/>
    <w:lvl w:ilvl="0">
      <w:start w:val="1"/>
      <w:numFmt w:val="bullet"/>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6" w15:restartNumberingAfterBreak="0">
    <w:nsid w:val="00000013"/>
    <w:multiLevelType w:val="multilevel"/>
    <w:tmpl w:val="00000013"/>
    <w:lvl w:ilvl="0">
      <w:start w:val="1"/>
      <w:numFmt w:val="bullet"/>
      <w:pStyle w:val="ImportWordListStyleDefinition1880244491"/>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7" w15:restartNumberingAfterBreak="0">
    <w:nsid w:val="00000014"/>
    <w:multiLevelType w:val="multilevel"/>
    <w:tmpl w:val="00000014"/>
    <w:lvl w:ilvl="0">
      <w:start w:val="1"/>
      <w:numFmt w:val="bullet"/>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8" w15:restartNumberingAfterBreak="0">
    <w:nsid w:val="00000015"/>
    <w:multiLevelType w:val="multilevel"/>
    <w:tmpl w:val="00000015"/>
    <w:lvl w:ilvl="0">
      <w:start w:val="1"/>
      <w:numFmt w:val="bullet"/>
      <w:pStyle w:val="ImportWordListStyleDefinition1023366535"/>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19" w15:restartNumberingAfterBreak="0">
    <w:nsid w:val="00000016"/>
    <w:multiLevelType w:val="multilevel"/>
    <w:tmpl w:val="00000016"/>
    <w:lvl w:ilvl="0">
      <w:start w:val="1"/>
      <w:numFmt w:val="bullet"/>
      <w:lvlText w:val="•"/>
      <w:lvlJc w:val="left"/>
      <w:pPr>
        <w:tabs>
          <w:tab w:val="num" w:pos="360"/>
        </w:tabs>
        <w:ind w:left="360" w:firstLine="360"/>
      </w:pPr>
      <w:rPr>
        <w:rFonts w:hint="default"/>
        <w:position w:val="0"/>
      </w:rPr>
    </w:lvl>
    <w:lvl w:ilvl="1">
      <w:start w:val="1"/>
      <w:numFmt w:val="bullet"/>
      <w:lvlText w:val="o"/>
      <w:lvlJc w:val="left"/>
      <w:pPr>
        <w:tabs>
          <w:tab w:val="num" w:pos="360"/>
        </w:tabs>
        <w:ind w:left="360" w:firstLine="1080"/>
      </w:pPr>
      <w:rPr>
        <w:rFonts w:hint="default"/>
        <w:position w:val="0"/>
      </w:rPr>
    </w:lvl>
    <w:lvl w:ilvl="2">
      <w:start w:val="1"/>
      <w:numFmt w:val="bullet"/>
      <w:lvlText w:val="•"/>
      <w:lvlJc w:val="left"/>
      <w:pPr>
        <w:tabs>
          <w:tab w:val="num" w:pos="360"/>
        </w:tabs>
        <w:ind w:left="360" w:firstLine="1800"/>
      </w:pPr>
      <w:rPr>
        <w:rFonts w:hint="default"/>
        <w:position w:val="0"/>
      </w:rPr>
    </w:lvl>
    <w:lvl w:ilvl="3">
      <w:start w:val="1"/>
      <w:numFmt w:val="bullet"/>
      <w:lvlText w:val="•"/>
      <w:lvlJc w:val="left"/>
      <w:pPr>
        <w:tabs>
          <w:tab w:val="num" w:pos="360"/>
        </w:tabs>
        <w:ind w:left="360" w:firstLine="2520"/>
      </w:pPr>
      <w:rPr>
        <w:rFonts w:hint="default"/>
        <w:position w:val="0"/>
      </w:rPr>
    </w:lvl>
    <w:lvl w:ilvl="4">
      <w:start w:val="1"/>
      <w:numFmt w:val="bullet"/>
      <w:lvlText w:val="o"/>
      <w:lvlJc w:val="left"/>
      <w:pPr>
        <w:tabs>
          <w:tab w:val="num" w:pos="360"/>
        </w:tabs>
        <w:ind w:left="360" w:firstLine="3240"/>
      </w:pPr>
      <w:rPr>
        <w:rFonts w:hint="default"/>
        <w:position w:val="0"/>
      </w:rPr>
    </w:lvl>
    <w:lvl w:ilvl="5">
      <w:start w:val="1"/>
      <w:numFmt w:val="bullet"/>
      <w:lvlText w:val="•"/>
      <w:lvlJc w:val="left"/>
      <w:pPr>
        <w:tabs>
          <w:tab w:val="num" w:pos="360"/>
        </w:tabs>
        <w:ind w:left="360" w:firstLine="3960"/>
      </w:pPr>
      <w:rPr>
        <w:rFonts w:hint="default"/>
        <w:position w:val="0"/>
      </w:rPr>
    </w:lvl>
    <w:lvl w:ilvl="6">
      <w:start w:val="1"/>
      <w:numFmt w:val="bullet"/>
      <w:lvlText w:val="•"/>
      <w:lvlJc w:val="left"/>
      <w:pPr>
        <w:tabs>
          <w:tab w:val="num" w:pos="360"/>
        </w:tabs>
        <w:ind w:left="360" w:firstLine="4680"/>
      </w:pPr>
      <w:rPr>
        <w:rFonts w:hint="default"/>
        <w:position w:val="0"/>
      </w:rPr>
    </w:lvl>
    <w:lvl w:ilvl="7">
      <w:start w:val="1"/>
      <w:numFmt w:val="bullet"/>
      <w:lvlText w:val="o"/>
      <w:lvlJc w:val="left"/>
      <w:pPr>
        <w:tabs>
          <w:tab w:val="num" w:pos="360"/>
        </w:tabs>
        <w:ind w:left="360" w:firstLine="5400"/>
      </w:pPr>
      <w:rPr>
        <w:rFonts w:hint="default"/>
        <w:position w:val="0"/>
      </w:rPr>
    </w:lvl>
    <w:lvl w:ilvl="8">
      <w:start w:val="1"/>
      <w:numFmt w:val="bullet"/>
      <w:lvlText w:val="•"/>
      <w:lvlJc w:val="left"/>
      <w:pPr>
        <w:tabs>
          <w:tab w:val="num" w:pos="360"/>
        </w:tabs>
        <w:ind w:left="360" w:firstLine="6120"/>
      </w:pPr>
      <w:rPr>
        <w:rFonts w:hint="default"/>
        <w:position w:val="0"/>
      </w:rPr>
    </w:lvl>
  </w:abstractNum>
  <w:abstractNum w:abstractNumId="20" w15:restartNumberingAfterBreak="0">
    <w:nsid w:val="0E354A07"/>
    <w:multiLevelType w:val="multilevel"/>
    <w:tmpl w:val="0E354A07"/>
    <w:lvl w:ilvl="0">
      <w:start w:val="1"/>
      <w:numFmt w:val="decimal"/>
      <w:lvlText w:val="%1."/>
      <w:lvlJc w:val="left"/>
      <w:pPr>
        <w:tabs>
          <w:tab w:val="num" w:pos="393"/>
        </w:tabs>
        <w:ind w:left="393" w:firstLine="360"/>
      </w:pPr>
      <w:rPr>
        <w:rFonts w:hint="default"/>
        <w:position w:val="0"/>
      </w:rPr>
    </w:lvl>
    <w:lvl w:ilvl="1">
      <w:start w:val="1"/>
      <w:numFmt w:val="lowerRoman"/>
      <w:lvlText w:val="%2."/>
      <w:lvlJc w:val="right"/>
      <w:pPr>
        <w:tabs>
          <w:tab w:val="num" w:pos="360"/>
        </w:tabs>
        <w:ind w:left="360" w:firstLine="1080"/>
      </w:pPr>
      <w:rPr>
        <w:rFonts w:hint="default"/>
        <w:position w:val="0"/>
      </w:rPr>
    </w:lvl>
    <w:lvl w:ilvl="2">
      <w:start w:val="1"/>
      <w:numFmt w:val="lowerRoman"/>
      <w:lvlText w:val="%3."/>
      <w:lvlJc w:val="left"/>
      <w:pPr>
        <w:tabs>
          <w:tab w:val="num" w:pos="296"/>
        </w:tabs>
        <w:ind w:left="296" w:firstLine="1864"/>
      </w:pPr>
      <w:rPr>
        <w:rFonts w:hint="default"/>
        <w:position w:val="0"/>
      </w:rPr>
    </w:lvl>
    <w:lvl w:ilvl="3">
      <w:start w:val="1"/>
      <w:numFmt w:val="decimal"/>
      <w:lvlText w:val="%4."/>
      <w:lvlJc w:val="left"/>
      <w:pPr>
        <w:tabs>
          <w:tab w:val="num" w:pos="360"/>
        </w:tabs>
        <w:ind w:left="360" w:firstLine="2520"/>
      </w:pPr>
      <w:rPr>
        <w:rFonts w:hint="default"/>
        <w:position w:val="0"/>
      </w:rPr>
    </w:lvl>
    <w:lvl w:ilvl="4">
      <w:start w:val="1"/>
      <w:numFmt w:val="lowerLetter"/>
      <w:lvlText w:val="%5."/>
      <w:lvlJc w:val="left"/>
      <w:pPr>
        <w:tabs>
          <w:tab w:val="num" w:pos="360"/>
        </w:tabs>
        <w:ind w:left="360" w:firstLine="3240"/>
      </w:pPr>
      <w:rPr>
        <w:rFonts w:hint="default"/>
        <w:position w:val="0"/>
      </w:rPr>
    </w:lvl>
    <w:lvl w:ilvl="5">
      <w:start w:val="1"/>
      <w:numFmt w:val="lowerRoman"/>
      <w:lvlText w:val="%6."/>
      <w:lvlJc w:val="left"/>
      <w:pPr>
        <w:tabs>
          <w:tab w:val="num" w:pos="296"/>
        </w:tabs>
        <w:ind w:left="296" w:firstLine="4024"/>
      </w:pPr>
      <w:rPr>
        <w:rFonts w:hint="default"/>
        <w:position w:val="0"/>
      </w:rPr>
    </w:lvl>
    <w:lvl w:ilvl="6">
      <w:start w:val="1"/>
      <w:numFmt w:val="decimal"/>
      <w:lvlText w:val="%7."/>
      <w:lvlJc w:val="left"/>
      <w:pPr>
        <w:tabs>
          <w:tab w:val="num" w:pos="360"/>
        </w:tabs>
        <w:ind w:left="360" w:firstLine="4680"/>
      </w:pPr>
      <w:rPr>
        <w:rFonts w:hint="default"/>
        <w:position w:val="0"/>
      </w:rPr>
    </w:lvl>
    <w:lvl w:ilvl="7">
      <w:start w:val="1"/>
      <w:numFmt w:val="lowerLetter"/>
      <w:lvlText w:val="%8."/>
      <w:lvlJc w:val="left"/>
      <w:pPr>
        <w:tabs>
          <w:tab w:val="num" w:pos="360"/>
        </w:tabs>
        <w:ind w:left="360" w:firstLine="5400"/>
      </w:pPr>
      <w:rPr>
        <w:rFonts w:hint="default"/>
        <w:position w:val="0"/>
      </w:rPr>
    </w:lvl>
    <w:lvl w:ilvl="8">
      <w:start w:val="1"/>
      <w:numFmt w:val="lowerRoman"/>
      <w:lvlText w:val="%9."/>
      <w:lvlJc w:val="left"/>
      <w:pPr>
        <w:tabs>
          <w:tab w:val="num" w:pos="296"/>
        </w:tabs>
        <w:ind w:left="296" w:firstLine="6184"/>
      </w:pPr>
      <w:rPr>
        <w:rFonts w:hint="default"/>
        <w:position w:val="0"/>
      </w:rPr>
    </w:lvl>
  </w:abstractNum>
  <w:abstractNum w:abstractNumId="21" w15:restartNumberingAfterBreak="0">
    <w:nsid w:val="66D82EEB"/>
    <w:multiLevelType w:val="multilevel"/>
    <w:tmpl w:val="66D82EE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7D71337E"/>
    <w:multiLevelType w:val="multilevel"/>
    <w:tmpl w:val="7D71337E"/>
    <w:lvl w:ilvl="0">
      <w:start w:val="1"/>
      <w:numFmt w:val="low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002508433">
    <w:abstractNumId w:val="1"/>
  </w:num>
  <w:num w:numId="2" w16cid:durableId="1237398047">
    <w:abstractNumId w:val="0"/>
  </w:num>
  <w:num w:numId="3" w16cid:durableId="70739946">
    <w:abstractNumId w:val="4"/>
  </w:num>
  <w:num w:numId="4" w16cid:durableId="1483036479">
    <w:abstractNumId w:val="3"/>
  </w:num>
  <w:num w:numId="5" w16cid:durableId="1446577476">
    <w:abstractNumId w:val="5"/>
  </w:num>
  <w:num w:numId="6" w16cid:durableId="1001734671">
    <w:abstractNumId w:val="8"/>
  </w:num>
  <w:num w:numId="7" w16cid:durableId="145243142">
    <w:abstractNumId w:val="7"/>
  </w:num>
  <w:num w:numId="8" w16cid:durableId="1914193779">
    <w:abstractNumId w:val="10"/>
  </w:num>
  <w:num w:numId="9" w16cid:durableId="982470643">
    <w:abstractNumId w:val="9"/>
  </w:num>
  <w:num w:numId="10" w16cid:durableId="1398238824">
    <w:abstractNumId w:val="12"/>
  </w:num>
  <w:num w:numId="11" w16cid:durableId="1482769594">
    <w:abstractNumId w:val="14"/>
  </w:num>
  <w:num w:numId="12" w16cid:durableId="1759788378">
    <w:abstractNumId w:val="16"/>
  </w:num>
  <w:num w:numId="13" w16cid:durableId="1845508491">
    <w:abstractNumId w:val="18"/>
  </w:num>
  <w:num w:numId="14" w16cid:durableId="1424181931">
    <w:abstractNumId w:val="2"/>
  </w:num>
  <w:num w:numId="15" w16cid:durableId="1396315604">
    <w:abstractNumId w:val="20"/>
  </w:num>
  <w:num w:numId="16" w16cid:durableId="164713361">
    <w:abstractNumId w:val="6"/>
  </w:num>
  <w:num w:numId="17" w16cid:durableId="667173064">
    <w:abstractNumId w:val="22"/>
  </w:num>
  <w:num w:numId="18" w16cid:durableId="130756785">
    <w:abstractNumId w:val="11"/>
  </w:num>
  <w:num w:numId="19" w16cid:durableId="645864678">
    <w:abstractNumId w:val="13"/>
  </w:num>
  <w:num w:numId="20" w16cid:durableId="1264997375">
    <w:abstractNumId w:val="15"/>
  </w:num>
  <w:num w:numId="21" w16cid:durableId="539174423">
    <w:abstractNumId w:val="17"/>
  </w:num>
  <w:num w:numId="22" w16cid:durableId="2043162407">
    <w:abstractNumId w:val="19"/>
  </w:num>
  <w:num w:numId="23" w16cid:durableId="93678677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2050" fillcolor="white">
      <v:fill color="white"/>
      <v:stroke weight="0" endcap="round"/>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3380"/>
    <w:rsid w:val="000023BC"/>
    <w:rsid w:val="00003908"/>
    <w:rsid w:val="00010190"/>
    <w:rsid w:val="00025A4C"/>
    <w:rsid w:val="00026F64"/>
    <w:rsid w:val="00042FEE"/>
    <w:rsid w:val="00044404"/>
    <w:rsid w:val="00051D87"/>
    <w:rsid w:val="0009114B"/>
    <w:rsid w:val="000A6BF7"/>
    <w:rsid w:val="000C383B"/>
    <w:rsid w:val="000E6F16"/>
    <w:rsid w:val="000E7E79"/>
    <w:rsid w:val="000F48B3"/>
    <w:rsid w:val="0014075E"/>
    <w:rsid w:val="00142D53"/>
    <w:rsid w:val="00156765"/>
    <w:rsid w:val="00166EBA"/>
    <w:rsid w:val="00173E82"/>
    <w:rsid w:val="00181A08"/>
    <w:rsid w:val="00196C99"/>
    <w:rsid w:val="001A2964"/>
    <w:rsid w:val="001A6920"/>
    <w:rsid w:val="001C4777"/>
    <w:rsid w:val="001D2BEC"/>
    <w:rsid w:val="001D3637"/>
    <w:rsid w:val="00202B4F"/>
    <w:rsid w:val="00205B2D"/>
    <w:rsid w:val="002134DD"/>
    <w:rsid w:val="00215297"/>
    <w:rsid w:val="00220C45"/>
    <w:rsid w:val="002544FA"/>
    <w:rsid w:val="00256BCD"/>
    <w:rsid w:val="00260CA3"/>
    <w:rsid w:val="00263B2F"/>
    <w:rsid w:val="0026794D"/>
    <w:rsid w:val="00272565"/>
    <w:rsid w:val="002C15EB"/>
    <w:rsid w:val="002C1C96"/>
    <w:rsid w:val="002C4E8A"/>
    <w:rsid w:val="002D32CD"/>
    <w:rsid w:val="002F0EEE"/>
    <w:rsid w:val="002F728E"/>
    <w:rsid w:val="00314382"/>
    <w:rsid w:val="003233AF"/>
    <w:rsid w:val="00323F57"/>
    <w:rsid w:val="003360C9"/>
    <w:rsid w:val="0035623B"/>
    <w:rsid w:val="003641D9"/>
    <w:rsid w:val="0037296D"/>
    <w:rsid w:val="003A2652"/>
    <w:rsid w:val="003A786C"/>
    <w:rsid w:val="003D1226"/>
    <w:rsid w:val="003D5807"/>
    <w:rsid w:val="003E572D"/>
    <w:rsid w:val="004567F9"/>
    <w:rsid w:val="004662E9"/>
    <w:rsid w:val="0047138D"/>
    <w:rsid w:val="00472AB8"/>
    <w:rsid w:val="004814CD"/>
    <w:rsid w:val="004D6966"/>
    <w:rsid w:val="005310EB"/>
    <w:rsid w:val="00536B18"/>
    <w:rsid w:val="005C2D35"/>
    <w:rsid w:val="005D06B4"/>
    <w:rsid w:val="005E36D2"/>
    <w:rsid w:val="00604F46"/>
    <w:rsid w:val="00631C89"/>
    <w:rsid w:val="00631CC4"/>
    <w:rsid w:val="00644285"/>
    <w:rsid w:val="006464C1"/>
    <w:rsid w:val="006479E0"/>
    <w:rsid w:val="0068071A"/>
    <w:rsid w:val="0069217F"/>
    <w:rsid w:val="00692C4E"/>
    <w:rsid w:val="006B6CB1"/>
    <w:rsid w:val="006C57F6"/>
    <w:rsid w:val="006D50C6"/>
    <w:rsid w:val="006F6C29"/>
    <w:rsid w:val="006F7FBC"/>
    <w:rsid w:val="00700A9D"/>
    <w:rsid w:val="00712BF0"/>
    <w:rsid w:val="007238F6"/>
    <w:rsid w:val="00762A3A"/>
    <w:rsid w:val="007632F4"/>
    <w:rsid w:val="00773795"/>
    <w:rsid w:val="007941EC"/>
    <w:rsid w:val="007A061F"/>
    <w:rsid w:val="007A24EC"/>
    <w:rsid w:val="007A3176"/>
    <w:rsid w:val="007A5A42"/>
    <w:rsid w:val="007A788D"/>
    <w:rsid w:val="007E3A03"/>
    <w:rsid w:val="007F5470"/>
    <w:rsid w:val="007F595B"/>
    <w:rsid w:val="00802BFC"/>
    <w:rsid w:val="00811B54"/>
    <w:rsid w:val="00813C2A"/>
    <w:rsid w:val="00820F0D"/>
    <w:rsid w:val="00842EFC"/>
    <w:rsid w:val="00871563"/>
    <w:rsid w:val="008863B4"/>
    <w:rsid w:val="008962CC"/>
    <w:rsid w:val="008B2759"/>
    <w:rsid w:val="008C14BD"/>
    <w:rsid w:val="008C6596"/>
    <w:rsid w:val="008D2A56"/>
    <w:rsid w:val="008D3380"/>
    <w:rsid w:val="008E71BB"/>
    <w:rsid w:val="00904B90"/>
    <w:rsid w:val="00936D5A"/>
    <w:rsid w:val="00937BA4"/>
    <w:rsid w:val="00960F3F"/>
    <w:rsid w:val="00966FA2"/>
    <w:rsid w:val="0097034B"/>
    <w:rsid w:val="00991C4D"/>
    <w:rsid w:val="009A1BB5"/>
    <w:rsid w:val="009C1255"/>
    <w:rsid w:val="009D0766"/>
    <w:rsid w:val="009D1F2D"/>
    <w:rsid w:val="009D4528"/>
    <w:rsid w:val="009F7F5D"/>
    <w:rsid w:val="00A04652"/>
    <w:rsid w:val="00A32460"/>
    <w:rsid w:val="00A51501"/>
    <w:rsid w:val="00A51995"/>
    <w:rsid w:val="00A83824"/>
    <w:rsid w:val="00AA1BC4"/>
    <w:rsid w:val="00AC5C41"/>
    <w:rsid w:val="00AD11CB"/>
    <w:rsid w:val="00AD760D"/>
    <w:rsid w:val="00AE041E"/>
    <w:rsid w:val="00AE092A"/>
    <w:rsid w:val="00AE2EC9"/>
    <w:rsid w:val="00B1721E"/>
    <w:rsid w:val="00B33061"/>
    <w:rsid w:val="00B92DDD"/>
    <w:rsid w:val="00BB42B7"/>
    <w:rsid w:val="00BC327A"/>
    <w:rsid w:val="00BC368E"/>
    <w:rsid w:val="00BC7977"/>
    <w:rsid w:val="00C131D1"/>
    <w:rsid w:val="00C178AA"/>
    <w:rsid w:val="00C34A9F"/>
    <w:rsid w:val="00C47C84"/>
    <w:rsid w:val="00C61390"/>
    <w:rsid w:val="00C85EBD"/>
    <w:rsid w:val="00CC6502"/>
    <w:rsid w:val="00CD313B"/>
    <w:rsid w:val="00CE1FF6"/>
    <w:rsid w:val="00CE2455"/>
    <w:rsid w:val="00D01A75"/>
    <w:rsid w:val="00D1191B"/>
    <w:rsid w:val="00D34ABE"/>
    <w:rsid w:val="00D522A7"/>
    <w:rsid w:val="00D72480"/>
    <w:rsid w:val="00DA02A0"/>
    <w:rsid w:val="00DA5886"/>
    <w:rsid w:val="00DB1EF8"/>
    <w:rsid w:val="00DB48AE"/>
    <w:rsid w:val="00DD4D9B"/>
    <w:rsid w:val="00DE5463"/>
    <w:rsid w:val="00E06FE2"/>
    <w:rsid w:val="00E23918"/>
    <w:rsid w:val="00E258C1"/>
    <w:rsid w:val="00E408B1"/>
    <w:rsid w:val="00E45F81"/>
    <w:rsid w:val="00E464B2"/>
    <w:rsid w:val="00E55A6C"/>
    <w:rsid w:val="00E63156"/>
    <w:rsid w:val="00E77F7A"/>
    <w:rsid w:val="00E82506"/>
    <w:rsid w:val="00EA3D5F"/>
    <w:rsid w:val="00EB3AA7"/>
    <w:rsid w:val="00EC1BB1"/>
    <w:rsid w:val="00EC25C2"/>
    <w:rsid w:val="00EC6EB2"/>
    <w:rsid w:val="00EE46D0"/>
    <w:rsid w:val="00EF21A6"/>
    <w:rsid w:val="00EF26E9"/>
    <w:rsid w:val="00F041A6"/>
    <w:rsid w:val="00F64BC1"/>
    <w:rsid w:val="00F72F17"/>
    <w:rsid w:val="00F83860"/>
    <w:rsid w:val="00FB6D95"/>
    <w:rsid w:val="00FC1C3A"/>
    <w:rsid w:val="00FC6C0A"/>
    <w:rsid w:val="00FD409B"/>
    <w:rsid w:val="00FD602F"/>
    <w:rsid w:val="00FE6E1A"/>
    <w:rsid w:val="00FF55A0"/>
    <w:rsid w:val="0B5D4E26"/>
    <w:rsid w:val="0E8A257E"/>
    <w:rsid w:val="102F518A"/>
    <w:rsid w:val="14D37DB8"/>
    <w:rsid w:val="19F53C62"/>
    <w:rsid w:val="1AA44EB0"/>
    <w:rsid w:val="29AB7A94"/>
    <w:rsid w:val="31D71662"/>
    <w:rsid w:val="34052A0C"/>
    <w:rsid w:val="3C8F0780"/>
    <w:rsid w:val="46371348"/>
    <w:rsid w:val="477B488F"/>
    <w:rsid w:val="505314BB"/>
    <w:rsid w:val="5E9258A8"/>
    <w:rsid w:val="65E30E33"/>
    <w:rsid w:val="690A7750"/>
    <w:rsid w:val="6B880E62"/>
    <w:rsid w:val="6E6B7334"/>
    <w:rsid w:val="6EE113A4"/>
    <w:rsid w:val="6F8F7C46"/>
    <w:rsid w:val="73CD59C3"/>
    <w:rsid w:val="79FD523D"/>
    <w:rsid w:val="7D4D66E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v:stroke weight="0" endcap="round"/>
    </o:shapedefaults>
    <o:shapelayout v:ext="edit">
      <o:idmap v:ext="edit" data="2"/>
    </o:shapelayout>
  </w:shapeDefaults>
  <w:doNotEmbedSmartTags/>
  <w:decimalSymbol w:val=","/>
  <w:listSeparator w:val=","/>
  <w14:docId w14:val="619C3CB3"/>
  <w15:chartTrackingRefBased/>
  <w15:docId w15:val="{4F93F1D5-5754-4EFB-AD32-B813948F92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locked="1"/>
    <w:lsdException w:name="footnote text" w:locked="1"/>
    <w:lsdException w:name="annotation text" w:locked="1"/>
    <w:lsdException w:name="header" w:locked="1" w:uiPriority="99"/>
    <w:lsdException w:name="footer" w:locked="1"/>
    <w:lsdException w:name="index heading" w:locked="1"/>
    <w:lsdException w:name="caption" w:locked="1"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locked="1" w:qFormat="1"/>
    <w:lsdException w:name="Closing" w:locked="1"/>
    <w:lsdException w:name="Signature" w:locked="1"/>
    <w:lsdException w:name="Default Paragraph Font" w:semiHidden="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locked="1"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locked="1" w:qFormat="1"/>
    <w:lsdException w:name="Emphasis" w:locked="1" w:qFormat="1"/>
    <w:lsdException w:name="Document Map" w:locked="1"/>
    <w:lsdException w:name="Plain Text" w:locked="1"/>
    <w:lsdException w:name="E-mail Signature" w:locked="1"/>
    <w:lsdException w:name="HTML Top of Form" w:semiHidden="1" w:uiPriority="99" w:unhideWhenUsed="1"/>
    <w:lsdException w:name="HTML Bottom of Form" w:semiHidden="1" w:uiPriority="99" w:unhideWhenUsed="1"/>
    <w:lsdException w:name="Normal (Web)" w:locked="1" w:uiPriority="99" w:unhideWhenUs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semiHidden="1" w:unhideWhenUsed="1"/>
    <w:lsdException w:name="annotation subject" w:lock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Grid" w:locked="1"/>
    <w:lsdException w:name="Table Theme" w:locked="1"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locked/>
    <w:rPr>
      <w:rFonts w:ascii="Tahoma" w:hAnsi="Tahoma" w:cs="Tahoma"/>
      <w:sz w:val="16"/>
      <w:szCs w:val="16"/>
    </w:rPr>
  </w:style>
  <w:style w:type="character" w:customStyle="1" w:styleId="BalloonTextChar">
    <w:name w:val="Balloon Text Char"/>
    <w:link w:val="BalloonText"/>
    <w:rPr>
      <w:rFonts w:ascii="Tahoma" w:hAnsi="Tahoma" w:cs="Tahoma"/>
      <w:sz w:val="16"/>
      <w:szCs w:val="16"/>
    </w:rPr>
  </w:style>
  <w:style w:type="paragraph" w:styleId="Footer">
    <w:name w:val="footer"/>
    <w:basedOn w:val="Normal"/>
    <w:link w:val="FooterChar"/>
    <w:locked/>
    <w:pPr>
      <w:tabs>
        <w:tab w:val="center" w:pos="4680"/>
        <w:tab w:val="right" w:pos="9360"/>
      </w:tabs>
    </w:pPr>
  </w:style>
  <w:style w:type="character" w:customStyle="1" w:styleId="FooterChar">
    <w:name w:val="Footer Char"/>
    <w:link w:val="Footer"/>
    <w:rPr>
      <w:sz w:val="24"/>
      <w:szCs w:val="24"/>
    </w:rPr>
  </w:style>
  <w:style w:type="paragraph" w:styleId="Header">
    <w:name w:val="header"/>
    <w:basedOn w:val="Normal"/>
    <w:link w:val="HeaderChar"/>
    <w:uiPriority w:val="99"/>
    <w:locked/>
    <w:pPr>
      <w:tabs>
        <w:tab w:val="center" w:pos="4680"/>
        <w:tab w:val="right" w:pos="9360"/>
      </w:tabs>
    </w:pPr>
  </w:style>
  <w:style w:type="character" w:customStyle="1" w:styleId="HeaderChar">
    <w:name w:val="Header Char"/>
    <w:link w:val="Header"/>
    <w:uiPriority w:val="99"/>
    <w:rPr>
      <w:sz w:val="24"/>
      <w:szCs w:val="24"/>
    </w:rPr>
  </w:style>
  <w:style w:type="paragraph" w:styleId="NormalWeb">
    <w:name w:val="Normal (Web)"/>
    <w:basedOn w:val="Normal"/>
    <w:uiPriority w:val="99"/>
    <w:unhideWhenUsed/>
    <w:locked/>
    <w:pPr>
      <w:spacing w:before="100" w:beforeAutospacing="1" w:after="100" w:afterAutospacing="1"/>
    </w:pPr>
  </w:style>
  <w:style w:type="paragraph" w:customStyle="1" w:styleId="Body1">
    <w:name w:val="Body 1"/>
    <w:pPr>
      <w:spacing w:after="200"/>
      <w:outlineLvl w:val="0"/>
    </w:pPr>
    <w:rPr>
      <w:rFonts w:ascii="Helvetica" w:eastAsia="Arial Unicode MS" w:hAnsi="Helvetica"/>
      <w:color w:val="000000"/>
      <w:sz w:val="22"/>
      <w:u w:color="000000"/>
      <w:lang w:val="en-US" w:eastAsia="en-US"/>
    </w:rPr>
  </w:style>
  <w:style w:type="paragraph" w:customStyle="1" w:styleId="List0">
    <w:name w:val="List 0"/>
    <w:basedOn w:val="ImportWordListStyleDefinition1158880572"/>
    <w:semiHidden/>
    <w:pPr>
      <w:numPr>
        <w:numId w:val="2"/>
      </w:numPr>
      <w:tabs>
        <w:tab w:val="left" w:pos="360"/>
        <w:tab w:val="left" w:pos="393"/>
      </w:tabs>
    </w:pPr>
  </w:style>
  <w:style w:type="paragraph" w:customStyle="1" w:styleId="ImportWordListStyleDefinition1158880572">
    <w:name w:val="Import Word List Style Definition 1158880572"/>
    <w:pPr>
      <w:numPr>
        <w:numId w:val="1"/>
      </w:numPr>
      <w:tabs>
        <w:tab w:val="left" w:pos="360"/>
      </w:tabs>
    </w:pPr>
    <w:rPr>
      <w:lang w:val="en-US" w:eastAsia="en-US"/>
    </w:rPr>
  </w:style>
  <w:style w:type="paragraph" w:customStyle="1" w:styleId="List1">
    <w:name w:val="List 1"/>
    <w:basedOn w:val="ImportWordListStyleDefinition1511720714"/>
    <w:semiHidden/>
    <w:pPr>
      <w:numPr>
        <w:numId w:val="4"/>
      </w:numPr>
      <w:tabs>
        <w:tab w:val="left" w:pos="420"/>
      </w:tabs>
    </w:pPr>
  </w:style>
  <w:style w:type="paragraph" w:customStyle="1" w:styleId="ImportWordListStyleDefinition1511720714">
    <w:name w:val="Import Word List Style Definition 1511720714"/>
    <w:pPr>
      <w:numPr>
        <w:numId w:val="3"/>
      </w:numPr>
      <w:tabs>
        <w:tab w:val="left" w:pos="420"/>
      </w:tabs>
    </w:pPr>
    <w:rPr>
      <w:lang w:val="en-US" w:eastAsia="en-US"/>
    </w:rPr>
  </w:style>
  <w:style w:type="paragraph" w:customStyle="1" w:styleId="ImportWordListStyleDefinition1483162230">
    <w:name w:val="Import Word List Style Definition 1483162230"/>
    <w:pPr>
      <w:numPr>
        <w:numId w:val="5"/>
      </w:numPr>
      <w:tabs>
        <w:tab w:val="left" w:pos="360"/>
      </w:tabs>
    </w:pPr>
    <w:rPr>
      <w:lang w:val="en-US" w:eastAsia="en-US"/>
    </w:rPr>
  </w:style>
  <w:style w:type="paragraph" w:customStyle="1" w:styleId="List21">
    <w:name w:val="List 21"/>
    <w:basedOn w:val="ImportWordListStyleDefinition1142620629"/>
    <w:semiHidden/>
    <w:pPr>
      <w:numPr>
        <w:numId w:val="7"/>
      </w:numPr>
      <w:tabs>
        <w:tab w:val="left" w:pos="360"/>
        <w:tab w:val="left" w:pos="393"/>
      </w:tabs>
    </w:pPr>
  </w:style>
  <w:style w:type="paragraph" w:customStyle="1" w:styleId="ImportWordListStyleDefinition1142620629">
    <w:name w:val="Import Word List Style Definition 1142620629"/>
    <w:pPr>
      <w:numPr>
        <w:numId w:val="6"/>
      </w:numPr>
      <w:tabs>
        <w:tab w:val="left" w:pos="360"/>
      </w:tabs>
    </w:pPr>
    <w:rPr>
      <w:lang w:val="en-US" w:eastAsia="en-US"/>
    </w:rPr>
  </w:style>
  <w:style w:type="paragraph" w:customStyle="1" w:styleId="List31">
    <w:name w:val="List 31"/>
    <w:basedOn w:val="ImportWordListStyleDefinition1223634838"/>
    <w:semiHidden/>
    <w:pPr>
      <w:numPr>
        <w:numId w:val="9"/>
      </w:numPr>
      <w:tabs>
        <w:tab w:val="left" w:pos="375"/>
      </w:tabs>
    </w:pPr>
  </w:style>
  <w:style w:type="paragraph" w:customStyle="1" w:styleId="ImportWordListStyleDefinition1223634838">
    <w:name w:val="Import Word List Style Definition 1223634838"/>
    <w:pPr>
      <w:numPr>
        <w:numId w:val="8"/>
      </w:numPr>
      <w:tabs>
        <w:tab w:val="left" w:pos="375"/>
      </w:tabs>
    </w:pPr>
    <w:rPr>
      <w:lang w:val="en-US" w:eastAsia="en-US"/>
    </w:rPr>
  </w:style>
  <w:style w:type="paragraph" w:customStyle="1" w:styleId="ImportWordListStyleDefinition2028406162">
    <w:name w:val="Import Word List Style Definition 2028406162"/>
    <w:pPr>
      <w:numPr>
        <w:numId w:val="10"/>
      </w:numPr>
      <w:tabs>
        <w:tab w:val="left" w:pos="360"/>
      </w:tabs>
    </w:pPr>
    <w:rPr>
      <w:lang w:val="en-US" w:eastAsia="en-US"/>
    </w:rPr>
  </w:style>
  <w:style w:type="paragraph" w:customStyle="1" w:styleId="ImportWordListStyleDefinition2129732888">
    <w:name w:val="Import Word List Style Definition 2129732888"/>
    <w:pPr>
      <w:numPr>
        <w:numId w:val="11"/>
      </w:numPr>
      <w:tabs>
        <w:tab w:val="left" w:pos="360"/>
      </w:tabs>
    </w:pPr>
    <w:rPr>
      <w:lang w:val="en-US" w:eastAsia="en-US"/>
    </w:rPr>
  </w:style>
  <w:style w:type="paragraph" w:customStyle="1" w:styleId="ImportWordListStyleDefinition1880244491">
    <w:name w:val="Import Word List Style Definition 1880244491"/>
    <w:pPr>
      <w:numPr>
        <w:numId w:val="12"/>
      </w:numPr>
      <w:tabs>
        <w:tab w:val="left" w:pos="360"/>
      </w:tabs>
    </w:pPr>
    <w:rPr>
      <w:lang w:val="en-US" w:eastAsia="en-US"/>
    </w:rPr>
  </w:style>
  <w:style w:type="paragraph" w:customStyle="1" w:styleId="ImportWordListStyleDefinition1023366535">
    <w:name w:val="Import Word List Style Definition 1023366535"/>
    <w:pPr>
      <w:numPr>
        <w:numId w:val="13"/>
      </w:numPr>
      <w:tabs>
        <w:tab w:val="left" w:pos="360"/>
      </w:tabs>
    </w:pPr>
    <w:rPr>
      <w:lang w:val="en-US" w:eastAsia="en-US"/>
    </w:rPr>
  </w:style>
  <w:style w:type="paragraph" w:styleId="ListParagraph">
    <w:name w:val="List Paragraph"/>
    <w:basedOn w:val="Normal"/>
    <w:uiPriority w:val="34"/>
    <w:qFormat/>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utf-8"/>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20</Pages>
  <Words>2757</Words>
  <Characters>16901</Characters>
  <Application>Microsoft Office Word</Application>
  <DocSecurity>0</DocSecurity>
  <Lines>768</Lines>
  <Paragraphs>269</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19389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Manyambula</dc:creator>
  <cp:keywords/>
  <cp:lastModifiedBy>Khanyi Ngcobo</cp:lastModifiedBy>
  <cp:revision>2</cp:revision>
  <dcterms:created xsi:type="dcterms:W3CDTF">2026-05-19T01:10:00Z</dcterms:created>
  <dcterms:modified xsi:type="dcterms:W3CDTF">2026-05-19T01:10:00Z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eyJoZGlkIjoiMTI1Y2QyNjg4M2QzNTI2MzRmYjQxZGU0OTljNmFiYzYifQ==</vt:lpwstr>
  </property>
  <property fmtid="{D5CDD505-2E9C-101B-9397-08002B2CF9AE}" pid="3" name="KSOProductBuildVer">
    <vt:lpwstr>1033-12.1.0.26372</vt:lpwstr>
  </property>
  <property fmtid="{D5CDD505-2E9C-101B-9397-08002B2CF9AE}" pid="4" name="ICV">
    <vt:lpwstr>E6A959743C9D49429F36B0F5B1910B97_12</vt:lpwstr>
  </property>
</Properties>
</file>